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rPr>
          <w:b/>
          <w:bCs/>
          <w:sz w:val="32"/>
        </w:rPr>
      </w:pPr>
      <w:r>
        <w:rPr>
          <w:b/>
          <w:bCs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-407035</wp:posOffset>
                </wp:positionV>
                <wp:extent cx="2240915" cy="576580"/>
                <wp:effectExtent l="0" t="0" r="14605" b="254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97pt;margin-top:-32.05pt;height:45.4pt;width:176.45pt;z-index:251660288;mso-width-relative:page;mso-height-relative:page;" fillcolor="#FFFFFF" filled="t" stroked="f" coordsize="21600,21600" o:gfxdata="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CLYQ2AAAAAoBAAAP&#10;AAAAAAAAAAEAIAAAACIAAABkcnMvZG93bnJldi54bWxQSwECFAAUAAAACACHTuJA7coNMhgCAAA0&#10;BAAADgAAAAAAAAABACAAAAAn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1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>
      <w:pPr>
        <w:pStyle w:val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«Дубровская средняя общеобразовательная школа»</w:t>
      </w:r>
    </w:p>
    <w:p>
      <w:pPr>
        <w:pStyle w:val="19"/>
        <w:jc w:val="center"/>
      </w:pPr>
      <w:bookmarkStart w:id="0" w:name="_GoBack"/>
      <w:bookmarkEnd w:id="0"/>
      <w:r>
        <w:rPr>
          <w:b/>
          <w:bCs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2540</wp:posOffset>
                </wp:positionV>
                <wp:extent cx="889000" cy="205105"/>
                <wp:effectExtent l="0" t="0" r="1016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9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flip:y;margin-left:-5.9pt;margin-top:0.2pt;height:16.15pt;width:70pt;z-index:-251657216;mso-width-relative:page;mso-height-relative:page;" fillcolor="#FFFFFF" filled="t" stroked="f" coordsize="21600,21600" o:gfxdata="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BXt49cAAAAHAQAA&#10;DwAAAAAAAAABACAAAAAiAAAAZHJzL2Rvd25yZXYueG1sUEsBAhQAFAAAAAgAh07iQFvVe7Y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tbl>
      <w:tblPr>
        <w:tblStyle w:val="5"/>
        <w:tblW w:w="527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7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459" w:type="pct"/>
          </w:tcPr>
          <w:p>
            <w:pPr>
              <w:pStyle w:val="18"/>
              <w:spacing w:before="0" w:after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Принято педагогическим советом</w:t>
            </w:r>
          </w:p>
          <w:p>
            <w:pPr>
              <w:pStyle w:val="18"/>
              <w:spacing w:before="0" w:after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Протокол № 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от 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>
            <w:pPr>
              <w:tabs>
                <w:tab w:val="left" w:pos="420"/>
                <w:tab w:val="right" w:pos="5561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40" w:type="pct"/>
          </w:tcPr>
          <w:p>
            <w:pPr>
              <w:pStyle w:val="18"/>
              <w:spacing w:before="0" w:after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>
            <w:pPr>
              <w:pStyle w:val="18"/>
              <w:spacing w:before="0" w:after="0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Приказом от 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 </w:t>
            </w:r>
          </w:p>
          <w:p>
            <w:pPr>
              <w:pStyle w:val="18"/>
              <w:spacing w:before="0" w:after="0"/>
              <w:rPr>
                <w:rFonts w:hint="default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t>185/1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>
      <w:pPr>
        <w:pStyle w:val="8"/>
        <w:spacing w:before="0" w:after="0"/>
        <w:rPr>
          <w:b/>
          <w:bCs/>
          <w:sz w:val="28"/>
        </w:rPr>
      </w:pPr>
    </w:p>
    <w:p>
      <w:pPr>
        <w:pStyle w:val="8"/>
        <w:spacing w:before="0" w:after="0"/>
        <w:rPr>
          <w:b/>
          <w:bCs/>
          <w:sz w:val="28"/>
        </w:rPr>
      </w:pPr>
      <w:r>
        <w:rPr>
          <w:b/>
          <w:bCs/>
          <w:sz w:val="28"/>
        </w:rPr>
        <w:t xml:space="preserve">ПОЛОЖЕНИЕ </w:t>
      </w:r>
    </w:p>
    <w:p>
      <w:pPr>
        <w:pStyle w:val="8"/>
        <w:spacing w:after="0"/>
        <w:rPr>
          <w:b/>
          <w:bCs/>
          <w:sz w:val="28"/>
        </w:rPr>
      </w:pPr>
      <w:r>
        <w:rPr>
          <w:b/>
          <w:bCs/>
          <w:sz w:val="28"/>
        </w:rPr>
        <w:t>об отряде Юных инспекторов движения (ЮИД)</w:t>
      </w:r>
    </w:p>
    <w:p>
      <w:pPr>
        <w:spacing w:line="240" w:lineRule="auto"/>
        <w:rPr>
          <w:sz w:val="6"/>
        </w:rPr>
      </w:pPr>
    </w:p>
    <w:p>
      <w:pPr>
        <w:spacing w:after="0"/>
        <w:jc w:val="both"/>
        <w:rPr>
          <w:rFonts w:ascii="Times New Roman" w:hAnsi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>
      <w:pPr>
        <w:pStyle w:val="14"/>
        <w:spacing w:before="0" w:after="0" w:line="276" w:lineRule="auto"/>
      </w:pPr>
      <w:r>
        <w:rPr>
          <w:b/>
          <w:bCs/>
        </w:rPr>
        <w:t>Отряд юных инспекторов движения (далее - отряд ЮИД)</w:t>
      </w:r>
      <w:r>
        <w:t xml:space="preserve"> является добровольным объединением школьников МОУ </w:t>
      </w:r>
      <w:r>
        <w:rPr>
          <w:rFonts w:hint="default"/>
          <w:lang w:val="ru-RU"/>
        </w:rPr>
        <w:t xml:space="preserve">«Дубровская </w:t>
      </w:r>
      <w:r>
        <w:t>СОШ</w:t>
      </w:r>
      <w:r>
        <w:rPr>
          <w:rFonts w:hint="default"/>
          <w:lang w:val="ru-RU"/>
        </w:rPr>
        <w:t>»</w:t>
      </w:r>
      <w: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профилактике ДДТТ и БДД.</w:t>
      </w:r>
    </w:p>
    <w:p>
      <w:pPr>
        <w:pStyle w:val="2"/>
        <w:spacing w:before="0" w:after="0" w:line="276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>
      <w:pPr>
        <w:spacing w:after="0"/>
        <w:jc w:val="both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>2.1  Цел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>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активизаци</w:t>
      </w:r>
      <w:r>
        <w:rPr>
          <w:rFonts w:ascii="Times New Roman" w:hAnsi="Times New Roman" w:eastAsia="Times New Roman"/>
          <w:sz w:val="24"/>
          <w:szCs w:val="24"/>
          <w:lang w:val="ru-RU"/>
        </w:rPr>
        <w:t>я</w:t>
      </w:r>
      <w:r>
        <w:rPr>
          <w:rFonts w:ascii="Times New Roman" w:hAnsi="Times New Roman" w:eastAsia="Times New Roman"/>
          <w:sz w:val="24"/>
          <w:szCs w:val="24"/>
        </w:rPr>
        <w:t xml:space="preserve"> школьных коллективов в работе по предупреждению детского дорожно-транспортного травматизма (далее ДДТТ);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совершенствовани</w:t>
      </w:r>
      <w:r>
        <w:rPr>
          <w:rFonts w:ascii="Times New Roman" w:hAnsi="Times New Roman" w:eastAsia="Times New Roman"/>
          <w:sz w:val="24"/>
          <w:szCs w:val="24"/>
          <w:lang w:val="ru-RU"/>
        </w:rPr>
        <w:t>е</w:t>
      </w:r>
      <w:r>
        <w:rPr>
          <w:rFonts w:ascii="Times New Roman" w:hAnsi="Times New Roman" w:eastAsia="Times New Roman"/>
          <w:sz w:val="24"/>
          <w:szCs w:val="24"/>
        </w:rPr>
        <w:t xml:space="preserve"> внеурочной и внешкольной работы по БДД;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организаци</w:t>
      </w:r>
      <w:r>
        <w:rPr>
          <w:rFonts w:ascii="Times New Roman" w:hAnsi="Times New Roman" w:eastAsia="Times New Roman"/>
          <w:sz w:val="24"/>
          <w:szCs w:val="24"/>
          <w:lang w:val="ru-RU"/>
        </w:rPr>
        <w:t>я</w:t>
      </w:r>
      <w:r>
        <w:rPr>
          <w:rFonts w:ascii="Times New Roman" w:hAnsi="Times New Roman" w:eastAsia="Times New Roman"/>
          <w:sz w:val="24"/>
          <w:szCs w:val="24"/>
        </w:rPr>
        <w:t xml:space="preserve"> социально-активного досуга детей и подростков;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формировани</w:t>
      </w:r>
      <w:r>
        <w:rPr>
          <w:rFonts w:ascii="Times New Roman" w:hAnsi="Times New Roman" w:eastAsia="Times New Roman"/>
          <w:sz w:val="24"/>
          <w:szCs w:val="24"/>
          <w:lang w:val="ru-RU"/>
        </w:rPr>
        <w:t>е</w:t>
      </w:r>
      <w:r>
        <w:rPr>
          <w:rFonts w:ascii="Times New Roman" w:hAnsi="Times New Roman" w:eastAsia="Times New Roman"/>
          <w:sz w:val="24"/>
          <w:szCs w:val="24"/>
        </w:rPr>
        <w:t xml:space="preserve"> у детей активной жизненной позиции, пропаганды здорового образа жизни;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саморазвити</w:t>
      </w:r>
      <w:r>
        <w:rPr>
          <w:rFonts w:ascii="Times New Roman" w:hAnsi="Times New Roman" w:eastAsia="Times New Roman"/>
          <w:sz w:val="24"/>
          <w:szCs w:val="24"/>
          <w:lang w:val="ru-RU"/>
        </w:rPr>
        <w:t>е</w:t>
      </w:r>
      <w:r>
        <w:rPr>
          <w:rFonts w:ascii="Times New Roman" w:hAnsi="Times New Roman" w:eastAsia="Times New Roman"/>
          <w:sz w:val="24"/>
          <w:szCs w:val="24"/>
        </w:rPr>
        <w:t xml:space="preserve"> детей и подростков в конкретном виде деятельности. </w:t>
      </w:r>
    </w:p>
    <w:p>
      <w:pPr>
        <w:pStyle w:val="15"/>
        <w:spacing w:before="0" w:after="0" w:line="276" w:lineRule="auto"/>
        <w:rPr>
          <w:b/>
          <w:bCs/>
        </w:rPr>
      </w:pPr>
      <w:r>
        <w:rPr>
          <w:b/>
          <w:bCs/>
        </w:rPr>
        <w:t>2.2   Задачи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усовершенствование полученных детьми знаний Правил дорожного движения (далее - ПДД);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широкое привлечение школьников к пропаганде правил безопасного поведения на дорогах; 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воспитание у детей чувства ответственности, высокой культуры участника дорожного движения, коллективизма;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овладение практическими навыками работы по пропаганде ПДД.</w:t>
      </w:r>
    </w:p>
    <w:p>
      <w:pPr>
        <w:pStyle w:val="3"/>
        <w:spacing w:before="0" w:after="0" w:line="276" w:lineRule="auto"/>
      </w:pPr>
      <w:r>
        <w:t xml:space="preserve">        </w:t>
      </w:r>
    </w:p>
    <w:p>
      <w:pPr>
        <w:pStyle w:val="3"/>
        <w:spacing w:before="0" w:after="0" w:line="276" w:lineRule="auto"/>
        <w:jc w:val="center"/>
      </w:pPr>
      <w:r>
        <w:t>3. Организационно-правовые основы деятельности отряда ЮИД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Отряд ЮИД формируется из числа учащихся школы;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членами отрядов ЮИД могут быть учащиеся в возрасте от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/>
          <w:sz w:val="24"/>
          <w:szCs w:val="24"/>
        </w:rPr>
        <w:t> до 1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1</w:t>
      </w:r>
      <w:r>
        <w:rPr>
          <w:rFonts w:ascii="Times New Roman" w:hAnsi="Times New Roman" w:eastAsia="Times New Roman"/>
          <w:sz w:val="24"/>
          <w:szCs w:val="24"/>
        </w:rPr>
        <w:t xml:space="preserve"> лет, изъявившие желание активно участвовать в работе по пропаганде ПДД и профилактике ДДТТ; 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отряды ЮИД создаётся на основании приказа директора </w:t>
      </w:r>
      <w:r>
        <w:rPr>
          <w:rFonts w:ascii="Times New Roman" w:hAnsi="Times New Roman" w:eastAsia="Times New Roman"/>
          <w:sz w:val="24"/>
          <w:szCs w:val="24"/>
          <w:lang w:val="ru-RU"/>
        </w:rPr>
        <w:t>школы</w:t>
      </w:r>
      <w:r>
        <w:rPr>
          <w:rFonts w:ascii="Times New Roman" w:hAnsi="Times New Roman" w:eastAsia="Times New Roman"/>
          <w:sz w:val="24"/>
          <w:szCs w:val="24"/>
        </w:rPr>
        <w:t xml:space="preserve"> и действует в соответствии с Положением о школьном отряде ЮИД, планом работы отряда;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приём в члены отряда ЮИД проводится на основе устного заявления учащегося; 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конце учебного года подводятся итоги работы школьного отряда ЮИД.</w:t>
      </w:r>
    </w:p>
    <w:p>
      <w:pPr>
        <w:pStyle w:val="14"/>
        <w:spacing w:before="0" w:after="0"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</w:t>
      </w:r>
    </w:p>
    <w:p>
      <w:pPr>
        <w:pStyle w:val="14"/>
        <w:spacing w:before="0" w:after="0" w:line="276" w:lineRule="auto"/>
        <w:jc w:val="center"/>
        <w:rPr>
          <w:b/>
          <w:bCs/>
          <w:sz w:val="28"/>
        </w:rPr>
      </w:pPr>
    </w:p>
    <w:p>
      <w:pPr>
        <w:pStyle w:val="14"/>
        <w:spacing w:before="0" w:after="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4. Деятельность отряда ЮИД</w:t>
      </w:r>
    </w:p>
    <w:p>
      <w:pPr>
        <w:pStyle w:val="14"/>
        <w:spacing w:before="0" w:after="0" w:line="276" w:lineRule="auto"/>
      </w:pPr>
      <w:r>
        <w:rPr>
          <w:u w:val="single"/>
        </w:rPr>
        <w:t>Отряд ЮИД</w:t>
      </w:r>
      <w:r>
        <w:t xml:space="preserve"> осуществляет работу по основным направлениям, (видам деятельности):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Пропагандистская деятельность  -</w:t>
      </w:r>
      <w:r>
        <w:rPr>
          <w:rFonts w:ascii="Times New Roman" w:hAnsi="Times New Roman"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>
      <w:pPr>
        <w:spacing w:after="0"/>
        <w:jc w:val="both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Патрульная деятельность -</w:t>
      </w:r>
      <w:r>
        <w:rPr>
          <w:rFonts w:ascii="Times New Roman" w:hAnsi="Times New Roman" w:eastAsia="Times New Roman"/>
          <w:sz w:val="24"/>
          <w:szCs w:val="24"/>
        </w:rPr>
        <w:t xml:space="preserve"> участие в акциях по безопасности дорожного движения, составление маршрутов безопасного подхода к школе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.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</w:p>
    <w:p>
      <w:pPr>
        <w:pStyle w:val="3"/>
        <w:spacing w:before="0" w:after="0" w:line="276" w:lineRule="auto"/>
      </w:pPr>
    </w:p>
    <w:p>
      <w:pPr>
        <w:pStyle w:val="3"/>
        <w:spacing w:before="0" w:after="0" w:line="276" w:lineRule="auto"/>
        <w:jc w:val="center"/>
      </w:pPr>
      <w:r>
        <w:t>5. Права и обязанности членов отряда ЮИД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Юный инспектор движения имеет право:</w:t>
      </w:r>
    </w:p>
    <w:p>
      <w:pPr>
        <w:numPr>
          <w:ilvl w:val="0"/>
          <w:numId w:val="4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>
      <w:pPr>
        <w:numPr>
          <w:ilvl w:val="0"/>
          <w:numId w:val="4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избирать и быть избранным в штаб отряда;  </w:t>
      </w:r>
    </w:p>
    <w:p>
      <w:pPr>
        <w:numPr>
          <w:ilvl w:val="0"/>
          <w:numId w:val="4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принимать участие в слетах, конкурсах, смотрах, соревнованиях по безопасности дорожного движения. </w:t>
      </w: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Юный инспектор движения обязан: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активно участвовать в делах отряда, своевременно и точно выполнять задания; 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изучать ПДД и быть примером в их соблюдении; 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участвовать в предупреждении нарушений детьми ПДД, беречь и укреплять общественный правопорядок.</w:t>
      </w:r>
    </w:p>
    <w:p>
      <w:pPr>
        <w:pStyle w:val="3"/>
        <w:spacing w:before="0" w:after="0" w:line="276" w:lineRule="auto"/>
        <w:jc w:val="center"/>
      </w:pPr>
      <w:r>
        <w:t>6. Атрибуты отряда ЮИД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эмблема; 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девиз; 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элементы парадной формы. </w:t>
      </w:r>
    </w:p>
    <w:p>
      <w:pPr>
        <w:pStyle w:val="7"/>
        <w:spacing w:before="0" w:after="0" w:line="276" w:lineRule="auto"/>
        <w:rPr>
          <w:color w:val="auto"/>
        </w:rPr>
      </w:pPr>
      <w:r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>
      <w:pPr>
        <w:pStyle w:val="3"/>
        <w:spacing w:before="0" w:after="0" w:line="276" w:lineRule="auto"/>
        <w:jc w:val="center"/>
      </w:pPr>
      <w:r>
        <w:t>7. Документация отряда ЮИД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паспорт отряда (список членов отряда, атрибуты отряда и пр.); 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план работы с отрядом на учебный год; 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положения о районных, городских, республиканских мероприятиях;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журнал учета проводимых мероприятий; 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другое.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tarSymbol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tarSymbol" w:hAnsi="Star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tarSymbol" w:hAnsi="Star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singleLevel"/>
    <w:tmpl w:val="00000007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tarSymbol" w:hAnsi="StarSymbol"/>
      </w:rPr>
    </w:lvl>
  </w:abstractNum>
  <w:abstractNum w:abstractNumId="6">
    <w:nsid w:val="00000008"/>
    <w:multiLevelType w:val="multilevel"/>
    <w:tmpl w:val="000000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2B"/>
    <w:rsid w:val="000154B8"/>
    <w:rsid w:val="0028182B"/>
    <w:rsid w:val="00306D11"/>
    <w:rsid w:val="004B50AC"/>
    <w:rsid w:val="005E508C"/>
    <w:rsid w:val="006C2F07"/>
    <w:rsid w:val="00784F11"/>
    <w:rsid w:val="008466B4"/>
    <w:rsid w:val="0099135D"/>
    <w:rsid w:val="00B3289B"/>
    <w:rsid w:val="00BA647E"/>
    <w:rsid w:val="00D940CD"/>
    <w:rsid w:val="00E53263"/>
    <w:rsid w:val="00E57353"/>
    <w:rsid w:val="00F46A23"/>
    <w:rsid w:val="00F7488E"/>
    <w:rsid w:val="0A7F5182"/>
    <w:rsid w:val="375D0C56"/>
    <w:rsid w:val="6EF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tabs>
        <w:tab w:val="left" w:pos="0"/>
      </w:tabs>
      <w:spacing w:before="280" w:after="280" w:line="360" w:lineRule="auto"/>
      <w:jc w:val="both"/>
      <w:outlineLvl w:val="2"/>
    </w:pPr>
    <w:rPr>
      <w:rFonts w:ascii="Times New Roman" w:hAnsi="Times New Roman" w:eastAsia="Times New Roman"/>
      <w:b/>
      <w:bCs/>
      <w:sz w:val="32"/>
      <w:szCs w:val="36"/>
    </w:rPr>
  </w:style>
  <w:style w:type="paragraph" w:styleId="3">
    <w:name w:val="heading 4"/>
    <w:basedOn w:val="1"/>
    <w:next w:val="1"/>
    <w:link w:val="11"/>
    <w:qFormat/>
    <w:uiPriority w:val="0"/>
    <w:pPr>
      <w:keepNext/>
      <w:tabs>
        <w:tab w:val="left" w:pos="0"/>
      </w:tabs>
      <w:spacing w:before="280" w:after="280" w:line="360" w:lineRule="auto"/>
      <w:jc w:val="both"/>
      <w:outlineLvl w:val="3"/>
    </w:pPr>
    <w:rPr>
      <w:rFonts w:ascii="Times New Roman" w:hAnsi="Times New Roman" w:eastAsia="Times New Roman"/>
      <w:b/>
      <w:bCs/>
      <w:sz w:val="28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2"/>
    <w:semiHidden/>
    <w:uiPriority w:val="0"/>
    <w:pPr>
      <w:spacing w:before="280" w:after="280" w:line="360" w:lineRule="auto"/>
      <w:jc w:val="both"/>
    </w:pPr>
    <w:rPr>
      <w:rFonts w:ascii="Times New Roman" w:hAnsi="Times New Roman" w:eastAsia="Times New Roman"/>
      <w:color w:val="FF0000"/>
      <w:sz w:val="24"/>
      <w:szCs w:val="24"/>
    </w:rPr>
  </w:style>
  <w:style w:type="paragraph" w:styleId="8">
    <w:name w:val="Title"/>
    <w:basedOn w:val="1"/>
    <w:next w:val="1"/>
    <w:link w:val="13"/>
    <w:qFormat/>
    <w:uiPriority w:val="0"/>
    <w:pPr>
      <w:spacing w:before="280" w:after="280" w:line="240" w:lineRule="auto"/>
      <w:jc w:val="center"/>
    </w:pPr>
    <w:rPr>
      <w:rFonts w:ascii="Times New Roman" w:hAnsi="Times New Roman" w:eastAsia="Times New Roman"/>
      <w:kern w:val="1"/>
      <w:sz w:val="36"/>
      <w:szCs w:val="48"/>
    </w:rPr>
  </w:style>
  <w:style w:type="paragraph" w:styleId="9">
    <w:name w:val="Subtitle"/>
    <w:basedOn w:val="1"/>
    <w:next w:val="1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0">
    <w:name w:val="Заголовок 3 Знак"/>
    <w:basedOn w:val="4"/>
    <w:link w:val="2"/>
    <w:qFormat/>
    <w:uiPriority w:val="0"/>
    <w:rPr>
      <w:rFonts w:ascii="Times New Roman" w:hAnsi="Times New Roman" w:eastAsia="Times New Roman" w:cs="Calibri"/>
      <w:b/>
      <w:bCs/>
      <w:sz w:val="32"/>
      <w:szCs w:val="36"/>
      <w:lang w:eastAsia="ar-SA"/>
    </w:rPr>
  </w:style>
  <w:style w:type="character" w:customStyle="1" w:styleId="11">
    <w:name w:val="Заголовок 4 Знак"/>
    <w:basedOn w:val="4"/>
    <w:link w:val="3"/>
    <w:qFormat/>
    <w:uiPriority w:val="0"/>
    <w:rPr>
      <w:rFonts w:ascii="Times New Roman" w:hAnsi="Times New Roman" w:eastAsia="Times New Roman" w:cs="Calibri"/>
      <w:b/>
      <w:bCs/>
      <w:sz w:val="28"/>
      <w:szCs w:val="36"/>
      <w:lang w:eastAsia="ar-SA"/>
    </w:rPr>
  </w:style>
  <w:style w:type="character" w:customStyle="1" w:styleId="12">
    <w:name w:val="Основной текст Знак"/>
    <w:basedOn w:val="4"/>
    <w:link w:val="7"/>
    <w:semiHidden/>
    <w:qFormat/>
    <w:uiPriority w:val="0"/>
    <w:rPr>
      <w:rFonts w:ascii="Times New Roman" w:hAnsi="Times New Roman" w:eastAsia="Times New Roman" w:cs="Calibri"/>
      <w:color w:val="FF0000"/>
      <w:sz w:val="24"/>
      <w:szCs w:val="24"/>
      <w:lang w:eastAsia="ar-SA"/>
    </w:rPr>
  </w:style>
  <w:style w:type="character" w:customStyle="1" w:styleId="13">
    <w:name w:val="Название Знак"/>
    <w:basedOn w:val="4"/>
    <w:link w:val="8"/>
    <w:qFormat/>
    <w:uiPriority w:val="0"/>
    <w:rPr>
      <w:rFonts w:ascii="Times New Roman" w:hAnsi="Times New Roman" w:eastAsia="Times New Roman" w:cs="Calibri"/>
      <w:kern w:val="1"/>
      <w:sz w:val="36"/>
      <w:szCs w:val="48"/>
      <w:lang w:eastAsia="ar-SA"/>
    </w:rPr>
  </w:style>
  <w:style w:type="paragraph" w:customStyle="1" w:styleId="14">
    <w:name w:val="Основной текст 21"/>
    <w:basedOn w:val="1"/>
    <w:qFormat/>
    <w:uiPriority w:val="0"/>
    <w:pPr>
      <w:spacing w:before="280" w:after="280" w:line="36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pacing w:before="280" w:after="280" w:line="360" w:lineRule="auto"/>
      <w:jc w:val="both"/>
    </w:pPr>
    <w:rPr>
      <w:rFonts w:ascii="Times New Roman" w:hAnsi="Times New Roman" w:eastAsia="Times New Roman"/>
      <w:sz w:val="24"/>
      <w:szCs w:val="24"/>
      <w:u w:val="single"/>
    </w:rPr>
  </w:style>
  <w:style w:type="character" w:customStyle="1" w:styleId="16">
    <w:name w:val="Подзаголовок Знак"/>
    <w:basedOn w:val="4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7">
    <w:name w:val="Текст выноски Знак"/>
    <w:basedOn w:val="4"/>
    <w:link w:val="6"/>
    <w:semiHidden/>
    <w:qFormat/>
    <w:uiPriority w:val="99"/>
    <w:rPr>
      <w:rFonts w:ascii="Tahoma" w:hAnsi="Tahoma" w:eastAsia="Calibri" w:cs="Tahoma"/>
      <w:sz w:val="16"/>
      <w:szCs w:val="16"/>
      <w:lang w:eastAsia="ar-SA"/>
    </w:rPr>
  </w:style>
  <w:style w:type="paragraph" w:customStyle="1" w:styleId="18">
    <w:name w:val="Содержимое врезки"/>
    <w:basedOn w:val="1"/>
    <w:qFormat/>
    <w:uiPriority w:val="0"/>
  </w:style>
  <w:style w:type="paragraph" w:styleId="19">
    <w:name w:val="No Spacing"/>
    <w:qFormat/>
    <w:uiPriority w:val="0"/>
    <w:pPr>
      <w:widowControl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UralSOFT</Company>
  <Pages>1</Pages>
  <Words>663</Words>
  <Characters>3782</Characters>
  <Lines>31</Lines>
  <Paragraphs>8</Paragraphs>
  <TotalTime>0</TotalTime>
  <ScaleCrop>false</ScaleCrop>
  <LinksUpToDate>false</LinksUpToDate>
  <CharactersWithSpaces>4437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2020-05-19T11:34:00Z</dcterms:created>
  <dc:creator>7</dc:creator>
  <cp:lastModifiedBy>user117</cp:lastModifiedBy>
  <dcterms:modified xsi:type="dcterms:W3CDTF">2022-02-24T05:15:58Z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611A71A75F7F4CBEA8589FCD33AF495B</vt:lpwstr>
  </property>
</Properties>
</file>