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ежедневно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ест фрукты или пьет напитки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однажды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всегда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нет□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Ваш ребенок пользуется буфетной продукцией (выпечка, напитки, салаты)?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Вас устраивает меню школьной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□     2 □     3 □     4 □     5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Берет ли ваш ребенок с собой  бутерброд и фрукты (завтраки в портфеле)?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□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8. Чтобы Вы изменили в организации питания школьников, в режиме работы столовой?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/>
    <w:p/>
    <w:sectPr>
      <w:pgSz w:w="11906" w:h="16838"/>
      <w:pgMar w:top="568" w:right="566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DE4FFB"/>
    <w:rsid w:val="4564626D"/>
    <w:rsid w:val="5F391D64"/>
    <w:rsid w:val="7BA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893</Words>
  <Characters>5091</Characters>
  <Lines>42</Lines>
  <Paragraphs>11</Paragraphs>
  <TotalTime>9</TotalTime>
  <ScaleCrop>false</ScaleCrop>
  <LinksUpToDate>false</LinksUpToDate>
  <CharactersWithSpaces>5973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2018-11-09T14:43:00Z</dcterms:created>
  <dc:creator>Кухарева Анжелика Викторовна</dc:creator>
  <cp:lastModifiedBy>user117</cp:lastModifiedBy>
  <dcterms:modified xsi:type="dcterms:W3CDTF">2022-09-14T03:35:29Z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3388738A0B514E63B5E8CCCF0E0E4835</vt:lpwstr>
  </property>
</Properties>
</file>