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>
      <w:pPr>
        <w:shd w:val="clear" w:color="auto" w:fill="FFFFFF"/>
        <w:spacing w:after="0" w:line="240" w:lineRule="auto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>по итогам анкетирования учащихся 1-</w:t>
      </w:r>
      <w:r>
        <w:rPr>
          <w:rFonts w:hint="default" w:ascii="Open Sans" w:hAnsi="Open Sans" w:eastAsia="Times New Roman" w:cs="Times New Roman"/>
          <w:b/>
          <w:bCs/>
          <w:color w:val="000000"/>
          <w:sz w:val="32"/>
          <w:szCs w:val="32"/>
          <w:lang w:val="en-US" w:eastAsia="ru-RU"/>
        </w:rPr>
        <w:t>9</w:t>
      </w: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 по вопросу организации горячим питанием  </w:t>
      </w:r>
    </w:p>
    <w:p>
      <w:pPr>
        <w:shd w:val="clear" w:color="auto" w:fill="FFFFFF"/>
        <w:spacing w:after="0" w:line="240" w:lineRule="auto"/>
        <w:jc w:val="center"/>
        <w:rPr>
          <w:rFonts w:hint="default" w:ascii="Open Sans" w:hAnsi="Open Sans" w:eastAsia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 xml:space="preserve">в МОУ </w:t>
      </w:r>
      <w:r>
        <w:rPr>
          <w:rFonts w:hint="default" w:ascii="Open Sans" w:hAnsi="Open Sans" w:eastAsia="Times New Roman" w:cs="Times New Roman"/>
          <w:b/>
          <w:bCs/>
          <w:color w:val="000000"/>
          <w:sz w:val="32"/>
          <w:szCs w:val="32"/>
          <w:lang w:val="en-US" w:eastAsia="ru-RU"/>
        </w:rPr>
        <w:t>«</w:t>
      </w:r>
      <w:r>
        <w:rPr>
          <w:rFonts w:ascii="Open Sans" w:hAnsi="Open Sans" w:eastAsia="Times New Roman" w:cs="Times New Roman"/>
          <w:b/>
          <w:bCs/>
          <w:color w:val="000000"/>
          <w:sz w:val="32"/>
          <w:szCs w:val="32"/>
          <w:lang w:eastAsia="ru-RU"/>
        </w:rPr>
        <w:t>Дубровской   СОШ</w:t>
      </w:r>
      <w:r>
        <w:rPr>
          <w:rFonts w:hint="default" w:ascii="Open Sans" w:hAnsi="Open Sans" w:eastAsia="Times New Roman" w:cs="Times New Roman"/>
          <w:b/>
          <w:bCs/>
          <w:color w:val="000000"/>
          <w:sz w:val="32"/>
          <w:szCs w:val="32"/>
          <w:lang w:val="en-US" w:eastAsia="ru-RU"/>
        </w:rPr>
        <w:t>»</w:t>
      </w:r>
    </w:p>
    <w:p>
      <w:pPr>
        <w:shd w:val="clear" w:color="auto" w:fill="FFFFFF"/>
        <w:spacing w:after="0" w:line="240" w:lineRule="auto"/>
        <w:jc w:val="right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сентябре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было проведено анкетирование учащихся 1-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классов и их родителей по вопросам организации горячего питания в школе.</w:t>
      </w: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b/>
          <w:color w:val="000000"/>
          <w:sz w:val="28"/>
          <w:szCs w:val="28"/>
          <w:lang w:eastAsia="ru-RU"/>
        </w:rPr>
        <w:t xml:space="preserve">Цель проверки: 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Выяснить мнение учащихся 1-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классов и их родителей об организации горячего питания. </w:t>
      </w: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Анкетирование проводилось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8-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11 сентября 202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года среди учащихся 1-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классов и их родителей. В  школе обучается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83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учащихся.  В опросе приняло участие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8 учащихся и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46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родителей, что составляет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57,8 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% от общего количества учащихся  школы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и 55% родителей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. В ходе анкетирования было выявлено следующее:</w:t>
      </w:r>
    </w:p>
    <w:p>
      <w:pPr>
        <w:shd w:val="clear" w:color="auto" w:fill="FFFFFF"/>
        <w:spacing w:after="0" w:line="360" w:lineRule="auto"/>
        <w:jc w:val="both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 по питанию для детей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674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детей по списку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анкет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1.Завтракаете ли Вы ежедневно дома?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Посещаете ли Вы школьную столовую?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Ежедневно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46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3.Вы кушаете полный завтрак в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Нет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4" w:type="dxa"/>
            <w:gridSpan w:val="8"/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Нравится ли Вам питание в школе?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25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163" w:hanging="163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Нет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Open Sans" w:hAnsi="Open Sans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 по питанию (для родителей)</w:t>
      </w:r>
    </w:p>
    <w:tbl>
      <w:tblPr>
        <w:tblStyle w:val="5"/>
        <w:tblW w:w="9674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50"/>
        <w:gridCol w:w="1048"/>
        <w:gridCol w:w="1560"/>
        <w:gridCol w:w="1590"/>
        <w:gridCol w:w="139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Завтракает ли Ваш ребенок перед уходом в школу?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сегда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-22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-17</w:t>
            </w:r>
          </w:p>
        </w:tc>
        <w:tc>
          <w:tcPr>
            <w:tcW w:w="298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 фрукты или пьет напитки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-4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икогда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hanging="36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Интересовались ли Вы меню школьной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260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однажды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-18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редко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-20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никогда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-4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постоянно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Нравится ли Вашему ребенку ассортимент блюд в школе?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всегда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-30</w:t>
            </w: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Ваш ребенок пользуется буфетной продукцией (выпечка, напитки, салаты)?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-3</w:t>
            </w:r>
          </w:p>
        </w:tc>
        <w:tc>
          <w:tcPr>
            <w:tcW w:w="315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редко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</w:t>
            </w: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-36 (отсутствует буфет)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Вас устраивает меню школьной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104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-22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-20</w:t>
            </w:r>
          </w:p>
        </w:tc>
        <w:tc>
          <w:tcPr>
            <w:tcW w:w="317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 Если бы работа столовой Вашей школы оценивалась по пятибалльной системе, чтобы Вы поставили?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10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1 -0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2 -2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3 -6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4 -23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5 -13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 Берет ли ваш ребенок с собой  бутерброд и фрукты (завтраки в портфеле)?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260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-11</w:t>
            </w:r>
          </w:p>
        </w:tc>
        <w:tc>
          <w:tcPr>
            <w:tcW w:w="298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нет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-33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74" w:type="dxa"/>
            <w:gridSpan w:val="7"/>
          </w:tcPr>
          <w:p>
            <w:pPr>
              <w:pStyle w:val="6"/>
              <w:numPr>
                <w:numId w:val="0"/>
              </w:numPr>
              <w:spacing w:after="0" w:line="240" w:lineRule="auto"/>
              <w:ind w:left="360" w:left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 Чтобы Вы изменили в организации питания школьников, в режиме работы столовой?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32"/>
                <w:szCs w:val="3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737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 xml:space="preserve">увеличить объем </w:t>
            </w:r>
            <w:r>
              <w:rPr>
                <w:rFonts w:hint="default" w:ascii="Times New Roman" w:hAnsi="Times New Roman"/>
                <w:sz w:val="32"/>
                <w:szCs w:val="32"/>
              </w:rPr>
              <w:t>фрукт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ов</w:t>
            </w:r>
            <w:r>
              <w:rPr>
                <w:rFonts w:hint="default" w:ascii="Times New Roman" w:hAnsi="Times New Roman"/>
                <w:sz w:val="32"/>
                <w:szCs w:val="32"/>
              </w:rPr>
              <w:t>, выпечк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и</w:t>
            </w:r>
            <w:r>
              <w:rPr>
                <w:rFonts w:hint="default" w:ascii="Times New Roman" w:hAnsi="Times New Roman"/>
                <w:sz w:val="32"/>
                <w:szCs w:val="32"/>
              </w:rPr>
              <w:t>,сок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ов</w:t>
            </w:r>
            <w:r>
              <w:rPr>
                <w:rFonts w:hint="default" w:ascii="Times New Roman" w:hAnsi="Times New Roman"/>
                <w:sz w:val="32"/>
                <w:szCs w:val="32"/>
              </w:rPr>
              <w:t>, молочны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х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 продукт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ов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открыть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 школьный буфет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,</w:t>
            </w:r>
            <w:r>
              <w:rPr>
                <w:rFonts w:hint="default" w:ascii="Times New Roman" w:hAnsi="Times New Roman"/>
                <w:sz w:val="32"/>
                <w:szCs w:val="32"/>
              </w:rPr>
              <w:t xml:space="preserve"> улучшить качество и разнообразие блюд</w:t>
            </w:r>
          </w:p>
        </w:tc>
      </w:tr>
    </w:tbl>
    <w:p>
      <w:pPr>
        <w:shd w:val="clear" w:color="auto" w:fill="FFFFFF"/>
        <w:spacing w:after="0" w:line="360" w:lineRule="auto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hAnsi="Open Sans" w:eastAsia="Times New Roman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95,8% из 48 чел.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регулярно посещают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школьную столовую;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52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%  из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8чел. опрошенных учащихся нравится </w:t>
      </w:r>
      <w:r>
        <w:rPr>
          <w:rFonts w:ascii="Times New Roman" w:hAnsi="Times New Roman" w:cs="Times New Roman"/>
          <w:b/>
          <w:sz w:val="28"/>
          <w:szCs w:val="28"/>
        </w:rPr>
        <w:t>питание в школ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ьной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столовой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 xml:space="preserve"> обучающихся 29%  не удовлетворены школьным меню, что вызвано вкусовыми предпочтениями детей; 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78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%  из </w:t>
      </w:r>
      <w:r>
        <w:rPr>
          <w:rFonts w:hint="default" w:ascii="Open Sans" w:hAnsi="Open Sans" w:eastAsia="Times New Roman" w:cs="Times New Roman"/>
          <w:color w:val="000000"/>
          <w:sz w:val="28"/>
          <w:szCs w:val="28"/>
          <w:lang w:val="en-US" w:eastAsia="ru-RU"/>
        </w:rPr>
        <w:t>46</w:t>
      </w:r>
      <w:r>
        <w:rPr>
          <w:rFonts w:ascii="Open Sans" w:hAnsi="Open Sans" w:eastAsia="Times New Roman" w:cs="Times New Roman"/>
          <w:color w:val="000000"/>
          <w:sz w:val="28"/>
          <w:szCs w:val="28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7ED1E"/>
    <w:multiLevelType w:val="singleLevel"/>
    <w:tmpl w:val="9367ED1E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6E93EFF"/>
    <w:multiLevelType w:val="multilevel"/>
    <w:tmpl w:val="06E93E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A8C4F36"/>
    <w:multiLevelType w:val="multilevel"/>
    <w:tmpl w:val="6A8C4F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70984F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  <w:rsid w:val="150B287C"/>
    <w:rsid w:val="29726C6B"/>
    <w:rsid w:val="6FB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384</Words>
  <Characters>2190</Characters>
  <Lines>18</Lines>
  <Paragraphs>5</Paragraphs>
  <TotalTime>5</TotalTime>
  <ScaleCrop>false</ScaleCrop>
  <LinksUpToDate>false</LinksUpToDate>
  <CharactersWithSpaces>2569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2020-09-15T09:15:00Z</dcterms:created>
  <dc:creator>user</dc:creator>
  <cp:lastModifiedBy>user117</cp:lastModifiedBy>
  <cp:lastPrinted>2020-09-15T06:53:00Z</cp:lastPrinted>
  <dcterms:modified xsi:type="dcterms:W3CDTF">2022-09-14T07:28:25Z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9B27878E19224D99BDAEC21F4099AE15</vt:lpwstr>
  </property>
</Properties>
</file>