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71" w:rsidRDefault="005E5EEA">
      <w:pPr>
        <w:sectPr w:rsidR="001B5C71" w:rsidSect="005E5EE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E5EEA">
        <w:rPr>
          <w:noProof/>
          <w:lang w:eastAsia="ru-RU"/>
        </w:rPr>
        <w:drawing>
          <wp:inline distT="0" distB="0" distL="0" distR="0">
            <wp:extent cx="6748165" cy="9537292"/>
            <wp:effectExtent l="0" t="3810" r="0" b="0"/>
            <wp:docPr id="1" name="Рисунок 1" descr="C:\Users\Милада\Desktop\м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ада\Desktop\мх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1544" cy="954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71" w:rsidRPr="00627B50" w:rsidRDefault="001B5C71" w:rsidP="001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7B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ПОЯСНИТЕЛЬНАЯ ЗАПИСКА</w:t>
      </w:r>
    </w:p>
    <w:p w:rsidR="001B5C71" w:rsidRPr="001B5C71" w:rsidRDefault="001B5C71" w:rsidP="001B5C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 программ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образования, Программой  для общеобразовательных учреждений.  «Мировая художественная культура» 5-11 </w:t>
      </w:r>
      <w:proofErr w:type="spellStart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(Сост.: Данилова Г.И. - М.: «Дрофа»</w:t>
      </w:r>
      <w:r w:rsidR="007D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обеспечена УМК для 10 классов Данилова Г.И. Мировая художественная культура: От истоков до XVII века. 10 класс: Базов</w:t>
      </w:r>
      <w:r w:rsidR="007D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уровень. – М.: «Дрофа», 2016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предмета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формирование целостных представлений об исторических традициях и ценностях художественной культуры различных эпох.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мировой художественной культуры на ступени среднего  общего образования на базовом уровне направлено на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следующих задач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B5C71" w:rsidRPr="00FC3FC0" w:rsidRDefault="001B5C71" w:rsidP="001B5C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курса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1B5C71" w:rsidRPr="00FC3FC0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художественной культуры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образования,  на уроках 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изобразительного искусства, музыки, литературы и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3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C71" w:rsidRPr="00FC3FC0" w:rsidRDefault="001B5C71" w:rsidP="001B5C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3FC0">
        <w:rPr>
          <w:rFonts w:ascii="Times New Roman" w:hAnsi="Times New Roman" w:cs="Times New Roman"/>
          <w:b/>
          <w:i/>
          <w:sz w:val="24"/>
          <w:szCs w:val="24"/>
        </w:rPr>
        <w:t>УМК по искусству (МХК) включает в себя:</w:t>
      </w:r>
    </w:p>
    <w:p w:rsidR="001B5C71" w:rsidRPr="001B5C71" w:rsidRDefault="001B5C71" w:rsidP="001B5C71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Г.И.  Искусство. Мировая художественная культура: от истоков до XVII века. 10 класс: учебник для общеобразовательных</w:t>
      </w:r>
      <w:r w:rsidR="007D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учреждений.  - М.; Дрофа, 2016</w:t>
      </w:r>
    </w:p>
    <w:p w:rsidR="001B5C71" w:rsidRPr="001B5C71" w:rsidRDefault="001B5C71" w:rsidP="001B5C71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Г.И. Искусство. Мировая художественная культура: от  XVII века до  </w:t>
      </w:r>
    </w:p>
    <w:p w:rsidR="001B5C71" w:rsidRPr="001B5C71" w:rsidRDefault="001B5C71" w:rsidP="001B5C71">
      <w:p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современности. 11 класс: учебник для общеобразовательных учреждений.</w:t>
      </w: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="007D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2016.</w:t>
      </w:r>
    </w:p>
    <w:p w:rsidR="001B5C71" w:rsidRPr="001B5C71" w:rsidRDefault="001B5C71" w:rsidP="001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3.   </w:t>
      </w:r>
      <w:r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Данилова Г.И. Тематическое и поурочное планирование.- М.: Дрофа,2014.</w:t>
      </w:r>
    </w:p>
    <w:p w:rsidR="001B5C71" w:rsidRPr="001B5C71" w:rsidRDefault="007D3741" w:rsidP="001B5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4.</w:t>
      </w:r>
      <w:r w:rsidR="001B5C71" w:rsidRPr="001B5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  <w:r w:rsidR="001B5C71" w:rsidRPr="001B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программы. Искусство.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5-11 классы. - М.: Дрофа, 2020</w:t>
      </w:r>
    </w:p>
    <w:p w:rsidR="007D3741" w:rsidRDefault="007D3741" w:rsidP="001B5C71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C3FC0" w:rsidRDefault="00FC3FC0" w:rsidP="001B5C71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C3FC0" w:rsidRDefault="002F321C" w:rsidP="007D3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плану МОУ </w:t>
      </w:r>
      <w:r w:rsidR="005E5EEA">
        <w:rPr>
          <w:rFonts w:ascii="Times New Roman" w:hAnsi="Times New Roman" w:cs="Times New Roman"/>
          <w:sz w:val="24"/>
          <w:szCs w:val="24"/>
        </w:rPr>
        <w:t>«Дубро</w:t>
      </w:r>
      <w:r>
        <w:rPr>
          <w:rFonts w:ascii="Times New Roman" w:hAnsi="Times New Roman" w:cs="Times New Roman"/>
          <w:sz w:val="24"/>
          <w:szCs w:val="24"/>
        </w:rPr>
        <w:t>вской СОШ</w:t>
      </w:r>
      <w:r w:rsidR="005E5EEA">
        <w:rPr>
          <w:rFonts w:ascii="Times New Roman" w:hAnsi="Times New Roman" w:cs="Times New Roman"/>
          <w:sz w:val="24"/>
          <w:szCs w:val="24"/>
        </w:rPr>
        <w:t>» на 2020-2021</w:t>
      </w:r>
      <w:r w:rsidR="00FC3FC0" w:rsidRPr="00FC3FC0">
        <w:rPr>
          <w:rFonts w:ascii="Times New Roman" w:hAnsi="Times New Roman" w:cs="Times New Roman"/>
          <w:sz w:val="24"/>
          <w:szCs w:val="24"/>
        </w:rPr>
        <w:t xml:space="preserve"> учебный год на </w:t>
      </w:r>
      <w:proofErr w:type="gramStart"/>
      <w:r w:rsidR="00FC3FC0" w:rsidRPr="00FC3FC0">
        <w:rPr>
          <w:rFonts w:ascii="Times New Roman" w:hAnsi="Times New Roman" w:cs="Times New Roman"/>
          <w:sz w:val="24"/>
          <w:szCs w:val="24"/>
        </w:rPr>
        <w:t>изуче</w:t>
      </w:r>
      <w:r w:rsidR="005E5EEA">
        <w:rPr>
          <w:rFonts w:ascii="Times New Roman" w:hAnsi="Times New Roman" w:cs="Times New Roman"/>
          <w:sz w:val="24"/>
          <w:szCs w:val="24"/>
        </w:rPr>
        <w:t>ние  Искусства</w:t>
      </w:r>
      <w:proofErr w:type="gramEnd"/>
      <w:r w:rsidR="005E5EEA">
        <w:rPr>
          <w:rFonts w:ascii="Times New Roman" w:hAnsi="Times New Roman" w:cs="Times New Roman"/>
          <w:sz w:val="24"/>
          <w:szCs w:val="24"/>
        </w:rPr>
        <w:t xml:space="preserve"> (МХК)  в 10-11 классах отводится  1 час в неделю (</w:t>
      </w:r>
      <w:r w:rsidR="007D3741">
        <w:rPr>
          <w:rFonts w:ascii="Times New Roman" w:hAnsi="Times New Roman" w:cs="Times New Roman"/>
          <w:sz w:val="24"/>
          <w:szCs w:val="24"/>
        </w:rPr>
        <w:t>34 часа</w:t>
      </w:r>
      <w:r w:rsidR="00FC3FC0" w:rsidRPr="00FC3FC0">
        <w:rPr>
          <w:rFonts w:ascii="Times New Roman" w:hAnsi="Times New Roman" w:cs="Times New Roman"/>
          <w:sz w:val="24"/>
          <w:szCs w:val="24"/>
        </w:rPr>
        <w:t xml:space="preserve"> в год.). Согласно годовому кален</w:t>
      </w:r>
      <w:r w:rsidR="005E5EEA">
        <w:rPr>
          <w:rFonts w:ascii="Times New Roman" w:hAnsi="Times New Roman" w:cs="Times New Roman"/>
          <w:sz w:val="24"/>
          <w:szCs w:val="24"/>
        </w:rPr>
        <w:t>дарному учебному графику в 2020-2021</w:t>
      </w:r>
      <w:r w:rsidR="00FC3FC0" w:rsidRPr="00FC3FC0">
        <w:rPr>
          <w:rFonts w:ascii="Times New Roman" w:hAnsi="Times New Roman" w:cs="Times New Roman"/>
          <w:sz w:val="24"/>
          <w:szCs w:val="24"/>
        </w:rPr>
        <w:t xml:space="preserve"> учебном году н</w:t>
      </w:r>
      <w:r w:rsidR="005E5EEA">
        <w:rPr>
          <w:rFonts w:ascii="Times New Roman" w:hAnsi="Times New Roman" w:cs="Times New Roman"/>
          <w:sz w:val="24"/>
          <w:szCs w:val="24"/>
        </w:rPr>
        <w:t>а</w:t>
      </w:r>
      <w:r w:rsidR="007D3741">
        <w:rPr>
          <w:rFonts w:ascii="Times New Roman" w:hAnsi="Times New Roman" w:cs="Times New Roman"/>
          <w:sz w:val="24"/>
          <w:szCs w:val="24"/>
        </w:rPr>
        <w:t xml:space="preserve"> изучение предмета отводится 34 часа.</w:t>
      </w:r>
    </w:p>
    <w:p w:rsidR="003935F0" w:rsidRDefault="003935F0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3FC0" w:rsidRDefault="00FC3FC0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AB4">
        <w:rPr>
          <w:rFonts w:ascii="Times New Roman" w:hAnsi="Times New Roman" w:cs="Times New Roman"/>
          <w:b/>
          <w:i/>
          <w:sz w:val="24"/>
          <w:szCs w:val="24"/>
        </w:rPr>
        <w:t>2. СОДЕРЖАНИЕ УЕБНОГО ПРЕДМЕТА</w:t>
      </w:r>
    </w:p>
    <w:p w:rsidR="00FC3FC0" w:rsidRPr="00FC3FC0" w:rsidRDefault="00FC3FC0" w:rsidP="00FC3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D0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Художественная культура первобытного общества и древнейших цивилизаций (5 часов)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первобытного человека.</w:t>
      </w:r>
      <w:r w:rsidR="00CB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возникновения художественного творчества. Первые художники Земли. Эволюция пещерной живописи. Древние образы и символы. Первобытная магия. Живопись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Альтамиры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Зарождение архитектуры: дольмены, менгиры, кромлехи. Причины возникновения музыкального творчества. Предпосылки возникновения танца.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Древней Передней Азии.</w:t>
      </w:r>
      <w:r w:rsidR="00CB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письменности. Библиотека царя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Ашшурбанипала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Зиккураты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символическое воплощение устройства мира. Рельефы и мозаики, их основная тематика и назначение. Популярные музыкальные инструменты.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Древнего Египта.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Возведение пирамид — главное архитектурное достижение эпохи Древнего царства. Архитектурные комплексы эпохи Среднего и Нового царств в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Карнаке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Луксоре.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и музыка Древнего Египта.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Ритуальное назначение скульптуры. Особенности изображения богов, фараонов и людей. Назначение рельефных и фресковых композиций. Сокровища гробницы Тутанхамона. Роль музыки в жизни общества. Популярные музыкальные инструменты.</w:t>
      </w:r>
    </w:p>
    <w:p w:rsidR="00FC3FC0" w:rsidRPr="00CB6CF2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Искусство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Мезоамерики</w:t>
      </w:r>
      <w:proofErr w:type="spellEnd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Важнейшие культурные достижения цивилизации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ольмеков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(ступенчатые пирамиды, каменная скульптура). Дворцы ацтекских правителей. Ювелирное искусство. Искусство майя. Искусство инков.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D3741" w:rsidRDefault="007D3741" w:rsidP="00FC3FC0">
      <w:pPr>
        <w:rPr>
          <w:lang w:eastAsia="ru-RU"/>
        </w:rPr>
      </w:pPr>
    </w:p>
    <w:p w:rsidR="00FC3FC0" w:rsidRPr="003D0E05" w:rsidRDefault="00FC3FC0" w:rsidP="00FC3FC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</w:t>
      </w:r>
      <w:proofErr w:type="gramStart"/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End"/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Искусство Античности  (6 часов).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Эгейское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Кносский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дворец — выдающийся памятник мирового зодчества. Львиные ворота в Микенах. Фрески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Кносского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дворца. Вазопись стиля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Камарес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Архитектурный облик Древней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Эллады.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архаики: греческая ордерная система. Дорический, ионический, коринфский ордеры. Афинский Акрополь. Театр Диониса. Назначение и особенность композиции Большого алтаря Зевса в Пергаме.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 Древней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Греции.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мастера вазописи. Геометрический орнамент. Чернофигурная и краснофигурная вазопись. Идеал физической силы и духовной красоты. Обостренный интерес к внутреннему миру человека.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Архитектурные достижения Древнего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Рима.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Римский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Форум. Инженерные сооружение. Архитектурный облик Колизея и Пантеона. Триумфальные арки. Термы.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 Древнего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Рима.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Римский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скульптурный портрет. Мастерство в передаче портретного сходства, внутреннего мира человека. Фресковые и мозаичные композиции.</w:t>
      </w:r>
    </w:p>
    <w:p w:rsidR="00FC3FC0" w:rsidRPr="00CB6CF2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Театр и музыка </w:t>
      </w:r>
      <w:proofErr w:type="spellStart"/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Античности.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Трагики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комедиографы греческого театра: Эсхил, Софокл, Еврипид, Аристофан. Искусство актеров пантомимы. Странствующие певцы — сказители эпических преданий. Римская музыка и поэзия.</w:t>
      </w:r>
    </w:p>
    <w:p w:rsidR="003D0E05" w:rsidRPr="00FC3FC0" w:rsidRDefault="003D0E05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5EEA" w:rsidRDefault="005E5EEA" w:rsidP="003D0E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C0" w:rsidRPr="003D0E05" w:rsidRDefault="003D0E05" w:rsidP="003D0E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End"/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Искусство Средних веков (10</w:t>
      </w:r>
      <w:r w:rsidR="00FC3FC0"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часов).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 византийского искусства.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элементов античного и восточного зодчества. Базилика, ее назначение, устройство, характерные черты. Понятие о крестово-купольном типе храма. Собор Святой Софии в Константинополе. Основные темы и сюжеты византийских мозаик. Происхождение икон. Шедевры византийской иконописи. Церковная музыка. Основные виды церковного пения. Нотное письмо. Светская музыка.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западноевропейского Средневековья.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Романский стиль архитектуры. Характерные особенности архитектурных сооружений. Типы построек: базилики, феодальные замки, городские укрепления. Архитектура готики. Готические соборы — центры общественной и духовной жизни средневекового города. Шедевры готики.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Средних веков.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Скульптура романского стиля. Основные сюжеты и образы. Изображения диковинных существ. Скульптура готики. Преобладание религиозной тематики. Развитие искусства скульптурного портрета. Техника витражной живописи. Излюбленные орнаменты витражных окон.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Средних веков.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Литургическая драма. Основные сюжеты и их иносказательный смысл. Средневековый фарс. Остроумное комедийное начало и поучительный смысл театрального жанра. Высокая духовность музыки. Понятие о григорианском хорале. Католическая месса. Появление и развитие многоголосия. Вокальная лирика трубадуров, труверов, миннезингеров. Разнообразие жанров песенного творчества и их главная тематика.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Искусство Киевской Руси.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художественной культуры с язычеством и важнейшими историческими событиями. Творческое переосмысление художественных традиций Византии. Характерные черты архитектуры. Зодчество Великого Новгорода. Мозаики и фрески Софии Киевской. Искусство иконописи. Следование византийскому канону, выработка собственного стиля.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русского регионального искусства.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Великого Новгорода. Творчество Феофана Грека. Искусство Владимиро-Суздальского  княжества. Успенский  и Дмитриевский соборы  во Владимире. Консолидирующая роль Москвы в развитии русской культуры. Творчество Андрея Рублева.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единого Российского государства.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архитектурного ансамбля Московского Кремля. Новизна архитектурного решения при возведении Успенского собора. Храмы и светские постройки Соборной площади Московского Кремля. Шедевры творчества Дионисия. Москва —  «Третий Рим»  как центр христианского мира и общерусской культуры. Покровский собор (храм Василия Блаженного) — архитектурная жемчужина Москвы. Создание нового типа каменного шатрового храма (церковь Вознесения в Коломенском). Характерные особенности архитектуры 17 века. Мастерство деревянного зодчества. Творчество Симона Ушакова.</w:t>
      </w:r>
    </w:p>
    <w:p w:rsidR="00FC3FC0" w:rsidRPr="00CB6CF2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 и музыка Древней Руси.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Народное творчество, праздники и обрядовые действа — истоки русского театра. Характер первых придворных постановок. Языческие и христианские традиции музыкальной культуры. Колокольные звоны. Пение как составная часть церковного богослужения. Знаменный распев.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Многораспевность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Светская музыка и наиболее популярные инструменты.</w:t>
      </w:r>
    </w:p>
    <w:p w:rsidR="003D0E05" w:rsidRPr="003D0E05" w:rsidRDefault="003D0E05" w:rsidP="003D0E0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5F0" w:rsidRDefault="003935F0" w:rsidP="003D0E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35F0" w:rsidRDefault="003935F0" w:rsidP="003D0E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FC0" w:rsidRPr="003D0E05" w:rsidRDefault="003D0E05" w:rsidP="003D0E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3D0E05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3D0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3FC0" w:rsidRPr="003D0E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Искусство средневекового Востока (4 часа).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Индии.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 — один из древнейших типов культовых сооружений буддизма. Пещерные храмы для моления (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чайтьи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Богатство и роскошь скульптурного убранства. Проникновение к архитектуру мусульманских традиций. Росписи в пещерных храмах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Аджанты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Миниатюрная живопись Индии. Истоки индийской музыки. Спектакль как единство музыки, пения и танца.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Китая.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особенности китайского зодчества, его органическая связь с природой. Китайская стена, ее назначение. Особенности китайской скульптуры и ее связь с буддийской религией. Характерные черты китайской живописи и графики.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Страны восходящего солнца.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собственного архитектурного стиля. Иероглифическая каллиграфия. Садово-парковое искусство. Сад камней в Киото. Цветная гравюра на дереве. Скульптура нэцкэ.</w:t>
      </w:r>
    </w:p>
    <w:p w:rsidR="00FC3FC0" w:rsidRPr="00CB6CF2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исламских стран.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мусульманском зодчестве достижений древних цивилизаций. Типичные архитектурные сооружения исламских стран. Основные виды изобразительного искусства. Арабеска. Любовная лирика народов Востока и ее мировое значение. Рубаи Омара Хайяма. Своеобразие традиционной музыкальной культуры.</w:t>
      </w:r>
    </w:p>
    <w:p w:rsidR="003D0E05" w:rsidRPr="001422C7" w:rsidRDefault="003D0E05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3FC0" w:rsidRPr="003D0E05" w:rsidRDefault="003D0E05" w:rsidP="003D0E0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3D0E05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3FC0" w:rsidRPr="003D0E05">
        <w:rPr>
          <w:rFonts w:ascii="Times New Roman" w:hAnsi="Times New Roman" w:cs="Times New Roman"/>
          <w:b/>
          <w:sz w:val="28"/>
          <w:szCs w:val="28"/>
          <w:lang w:eastAsia="ru-RU"/>
        </w:rPr>
        <w:t>Искусство Возрождения (8 часов).</w:t>
      </w:r>
    </w:p>
    <w:p w:rsidR="00FC3FC0" w:rsidRPr="00FC3FC0" w:rsidRDefault="00FC3FC0" w:rsidP="00CB6C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 Проторенессанса и Раннего Возрождения.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Характерные особенности и значение творчества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Джотто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Построение пространства по законам перспективы на примере произведений Мазаччо. Значение творчества Боттичелли. Художественные достоинства произведений на библейские и мифологические сюжеты. Скульптурные шедевры Донателло.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Архитектура итальянского Возрождения.</w:t>
      </w:r>
      <w:r w:rsidR="00CB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Собор Санта-Мария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Фьоре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архитектурный символ Флоренции. Оригинальность и новизна творчества Брунеллески.  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Браманте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основоположник  архитектуры Высокого Возрождения. Возведение собора Святого Петра — главного католического храма. Архитектурный облик Венеции.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Титаны Высокого Возрождения.</w:t>
      </w:r>
      <w:r w:rsidR="00CB6C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мир Леонардо да Винчи. Бунтующий гений Микеланджело. Рафаэль —  «первый среди великих».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Мастера венецианской живописи.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Беллини как основоположник  венецианской школы живописи. Художественное мастерство Джорджоне. Художественный мир Тициана. Богатство тематики и жанровое разнообразие в творчестве. Веронезе — певец праздничной Венеции. Трагический гуманизм Позднего Возрождения. Характерные черты маньеризма и его мастера.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Искусство Северного Возрождения.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Ренессанс в архитектуре Северной Европы. Живопись нидерландских и немецких мастеров. Братья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Хуберт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Ян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Многогранность и оригинальность творческого дарования Босха. Творческие искания Брейгеля. Творчество Дюрера. Искусство портрета в творчестве художника. Интерес к изображению мира живой природы.</w:t>
      </w:r>
    </w:p>
    <w:p w:rsidR="00FC3FC0" w:rsidRPr="00FC3FC0" w:rsidRDefault="00FC3FC0" w:rsidP="00FC3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3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 и театр эпохи Возрождения.</w:t>
      </w:r>
      <w:r w:rsidR="00CB6C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жанры духовной и светской музыки. Разработка новых правил полифонического исполнения.  Начало профессионального  композиторского творчества. Возникновение новых музыкальных жанров. Первые оперные представления. Итальянская комедия </w:t>
      </w:r>
      <w:proofErr w:type="spellStart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proofErr w:type="spellEnd"/>
      <w:r w:rsidRPr="00FC3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арте. Синтез актерского слова, акробатики, танцев, пантомимы, музыки и пения. Актерская импровизация — основа сценического искусства. Театр Шекспира — синтез античного и средневекового искусства. Мир человеческих чувств и сильных страстей в пьесах Шекспира. Значение шекспировского театра.</w:t>
      </w:r>
    </w:p>
    <w:p w:rsidR="00FC3FC0" w:rsidRDefault="00FC3FC0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CF2" w:rsidRDefault="00CB6CF2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CF2" w:rsidRDefault="00CB6CF2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CF2" w:rsidRPr="00CB6CF2" w:rsidRDefault="00CB6CF2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0E05" w:rsidRDefault="003D0E05" w:rsidP="00FC3FC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620BD">
        <w:rPr>
          <w:rFonts w:ascii="Times New Roman" w:eastAsia="Calibri" w:hAnsi="Times New Roman" w:cs="Times New Roman"/>
          <w:b/>
          <w:sz w:val="24"/>
          <w:szCs w:val="24"/>
        </w:rPr>
        <w:t>. ТЕМАТИЧЕСКОЕ ПЛАНИРОВАНИЕ</w:t>
      </w:r>
    </w:p>
    <w:tbl>
      <w:tblPr>
        <w:tblW w:w="14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2239"/>
        <w:gridCol w:w="1560"/>
      </w:tblGrid>
      <w:tr w:rsidR="00F12DF7" w:rsidRPr="00F12DF7" w:rsidTr="00F12DF7">
        <w:trPr>
          <w:gridAfter w:val="2"/>
          <w:wAfter w:w="1379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1. ХУДОЖЕСТВЕННАЯ КУЛЬТУРА</w:t>
            </w:r>
          </w:p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ДРЕВНЕЙШИХ ЦИВИЛИЗАЦИЙ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7F076F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2. ХУДОЖЕСТВЕННАЯ КУЛЬТУРА</w:t>
            </w:r>
          </w:p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АНТИЧНОСТИ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3. ХУДОЖЕСТВЕННАЯ КУЛЬТУРА</w:t>
            </w:r>
          </w:p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СРЕДНЕВЕКОВЬЯ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4. СРЕДНЕВЕКОВАЯ КУЛЬТУРА</w:t>
            </w:r>
          </w:p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ВОСТОКА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7F076F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 5. ХУДОЖЕСТВЕННАЯ КУЛЬТУРА</w:t>
            </w:r>
          </w:p>
          <w:p w:rsidR="00F12DF7" w:rsidRPr="00F12DF7" w:rsidRDefault="00F12DF7" w:rsidP="00F12D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7D3741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12DF7" w:rsidRPr="00F12DF7" w:rsidTr="00F12DF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F12DF7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2DF7" w:rsidRPr="00F12DF7" w:rsidRDefault="007D3741" w:rsidP="00F12D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D0E05" w:rsidRPr="003D0E05" w:rsidRDefault="003D0E05" w:rsidP="00FC3FC0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C3FC0" w:rsidRDefault="00FC3FC0" w:rsidP="00FC3FC0"/>
    <w:p w:rsidR="00CB6CF2" w:rsidRDefault="00CB6CF2" w:rsidP="00FC3FC0"/>
    <w:p w:rsidR="00CB6CF2" w:rsidRDefault="00CB6CF2" w:rsidP="00FC3FC0"/>
    <w:p w:rsidR="00CB6CF2" w:rsidRDefault="00CB6CF2" w:rsidP="007F07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КАЛЕНДАРНО – ТЕМАТИЧЕСКОЕ ПЛАНИРОВ</w:t>
      </w:r>
      <w:r w:rsidR="005E5EEA">
        <w:rPr>
          <w:rFonts w:ascii="Times New Roman" w:hAnsi="Times New Roman" w:cs="Times New Roman"/>
          <w:b/>
          <w:i/>
          <w:sz w:val="24"/>
          <w:szCs w:val="24"/>
        </w:rPr>
        <w:t xml:space="preserve">АНИЕ ПО МХК </w:t>
      </w:r>
      <w:r w:rsidR="007F076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5E5EEA">
        <w:rPr>
          <w:rFonts w:ascii="Times New Roman" w:hAnsi="Times New Roman" w:cs="Times New Roman"/>
          <w:b/>
          <w:i/>
          <w:sz w:val="24"/>
          <w:szCs w:val="24"/>
        </w:rPr>
        <w:t>-11 КЛАСС – 35 часов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709"/>
        <w:gridCol w:w="3969"/>
        <w:gridCol w:w="1934"/>
        <w:gridCol w:w="2273"/>
        <w:gridCol w:w="1179"/>
        <w:gridCol w:w="1290"/>
        <w:gridCol w:w="1339"/>
      </w:tblGrid>
      <w:tr w:rsidR="00B01895" w:rsidRPr="009D51A6" w:rsidTr="00F50CF3">
        <w:tc>
          <w:tcPr>
            <w:tcW w:w="560" w:type="dxa"/>
            <w:vMerge w:val="restart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09" w:type="dxa"/>
            <w:vMerge w:val="restart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4207" w:type="dxa"/>
            <w:gridSpan w:val="2"/>
          </w:tcPr>
          <w:p w:rsidR="00B01895" w:rsidRPr="00B620BD" w:rsidRDefault="00B01895" w:rsidP="002D614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BD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виды деятельности</w:t>
            </w:r>
          </w:p>
        </w:tc>
        <w:tc>
          <w:tcPr>
            <w:tcW w:w="2469" w:type="dxa"/>
            <w:gridSpan w:val="2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39" w:type="dxa"/>
            <w:vMerge w:val="restart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01895" w:rsidTr="00F50CF3">
        <w:tc>
          <w:tcPr>
            <w:tcW w:w="560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</w:t>
            </w:r>
          </w:p>
        </w:tc>
        <w:tc>
          <w:tcPr>
            <w:tcW w:w="2273" w:type="dxa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учебные</w:t>
            </w:r>
          </w:p>
        </w:tc>
        <w:tc>
          <w:tcPr>
            <w:tcW w:w="1179" w:type="dxa"/>
          </w:tcPr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90" w:type="dxa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B01895" w:rsidRPr="009D51A6" w:rsidRDefault="00B01895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vMerge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1895" w:rsidTr="002D614A">
        <w:tc>
          <w:tcPr>
            <w:tcW w:w="14786" w:type="dxa"/>
            <w:gridSpan w:val="9"/>
          </w:tcPr>
          <w:p w:rsidR="00B01895" w:rsidRDefault="00B01895" w:rsidP="002D61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B0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ХУДОЖЕСТВЕННАЯ КУЛЬТУРА ПЕРВОБЫТНОГО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БЩЕСТВА И ДРЕВНИХ ЦИВИЛИЗАЦИЙ (5</w:t>
            </w:r>
            <w:r w:rsidRPr="00B0189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1895" w:rsidRPr="009D51A6" w:rsidTr="00F50CF3">
        <w:tc>
          <w:tcPr>
            <w:tcW w:w="560" w:type="dxa"/>
          </w:tcPr>
          <w:p w:rsidR="00B01895" w:rsidRPr="009D51A6" w:rsidRDefault="00B01895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B01895" w:rsidRPr="009D51A6" w:rsidRDefault="00B01895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сство первобытного человека </w:t>
            </w:r>
          </w:p>
        </w:tc>
        <w:tc>
          <w:tcPr>
            <w:tcW w:w="709" w:type="dxa"/>
          </w:tcPr>
          <w:p w:rsidR="00B01895" w:rsidRPr="009D51A6" w:rsidRDefault="00B01895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01895" w:rsidRPr="00B01895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первобытной культуры. Произведения изобразительного искусства. Зарождение архитектуры, её связь с религиозными верованиями и представлениями человека. Зарождение театра,  музыки и танца.  Синкретический характер 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первобытного человека</w:t>
            </w:r>
          </w:p>
          <w:p w:rsidR="00B01895" w:rsidRPr="009D51A6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Ритуал - основа синтеза слова, музыки, танца, изображения, пантомимы, костюма (татуировки), архитектурного окружения и предметной среды</w:t>
            </w:r>
          </w:p>
        </w:tc>
        <w:tc>
          <w:tcPr>
            <w:tcW w:w="4207" w:type="dxa"/>
            <w:gridSpan w:val="2"/>
          </w:tcPr>
          <w:p w:rsidR="00B01895" w:rsidRPr="00B01895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понятие о художественно- исторической эпохе и развитии человеческой цивилизации. Знакомиться с памятниками первобытной культуры. Постигать духовное наследи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человечества на основе эмоцио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переживания произведений искус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ства. Знать 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периодизацию первобытной куль-туры, синкретический характер искусства первобытного человека,. Пользоваться искусствоведческими терминами.</w:t>
            </w:r>
          </w:p>
          <w:p w:rsidR="00B01895" w:rsidRPr="00B01895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мегалиты: дольмен, менгир, кромлех; Стоунхендж;</w:t>
            </w:r>
          </w:p>
          <w:p w:rsidR="00B01895" w:rsidRPr="009D51A6" w:rsidRDefault="00B01895" w:rsidP="00B0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пантомима, синкретический</w:t>
            </w:r>
          </w:p>
        </w:tc>
        <w:tc>
          <w:tcPr>
            <w:tcW w:w="1179" w:type="dxa"/>
          </w:tcPr>
          <w:p w:rsidR="00B01895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90" w:type="dxa"/>
          </w:tcPr>
          <w:p w:rsidR="00B01895" w:rsidRPr="009D51A6" w:rsidRDefault="00B01895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</w:p>
          <w:p w:rsidR="00B01895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Поиск древних образов,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в современной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(мифы политики, ТV и др.) быт (привычки, суеверия) 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Передней Азии 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художественной культуры Месопотамии. </w:t>
            </w:r>
            <w:proofErr w:type="spellStart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>Зиккураты</w:t>
            </w:r>
            <w:proofErr w:type="spellEnd"/>
            <w:r w:rsidRPr="00B01895">
              <w:rPr>
                <w:rFonts w:ascii="Times New Roman" w:hAnsi="Times New Roman" w:cs="Times New Roman"/>
                <w:sz w:val="24"/>
                <w:szCs w:val="24"/>
              </w:rPr>
              <w:t xml:space="preserve"> - важнейшие архитектурные сооружения. Монументальность, аскетизм и красочность архитектурных ансамблей Изобразительное искусство Междуречья.</w:t>
            </w: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традиционных и современных видах искусства, их общности и различии, характерных чертах и основных специфичес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признаках. Знакомиться с важ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нейшими достижениями художественной культуры  Древней Передней Азии.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мышление, творческое воображение, внимание, памяти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в том числе зрительную,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слуховую и др. Знать особеннос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ти художественной культуры Месопотамии.</w:t>
            </w:r>
          </w:p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отбор и обработку информации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сводчато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-арочная конструкция,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зиккурат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пандус, Вавилонская башня, Висячие сады Семирамиды, клинопись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Гл.2 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Подготовить выставку-стенд, на которой были бы представлены основные виды искусства Древней Передней Азии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Египта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Культура, ориентированная на идею Вечной жизни после смерти. Мировое значение древнеегипетской цивилизации. Пирамиды в Гизе как выдающиеся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памятники мирового зодчества и одно из чудес света. Архитектурные комплексы  в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Карнаке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и Луксоре. Скальные храмы и гробницы (мифологическая образность пирамиды, храма  и их декора)</w:t>
            </w: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Обогатить эмоционально-духовную сферу 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процессе восприятия художе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ценностей, познавательной дея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Углубить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тра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диционных и современных видах искусства, их общности и различии, характерных чертах и основных специф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признаках. Рассмотре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ть периодизацию развития культуры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него 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пта; роль и место человека в ху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культуре в данный историчес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кий период; архитектурные шедевры.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Знать шедевры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направления архитек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туры Древнего Египта; понимать  их влияние на мировую художественную культуру.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дополнительной литературой, картами, таблицами, схемами. 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Хиопса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сфинкс, пилон,  обелиск, архитектурный комплекс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Гл. 3 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маршрут путешествия по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долине в Гизе.</w:t>
            </w:r>
          </w:p>
        </w:tc>
      </w:tr>
      <w:tr w:rsidR="00FF639F" w:rsidRPr="009D51A6" w:rsidTr="00F50CF3">
        <w:tc>
          <w:tcPr>
            <w:tcW w:w="560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" w:type="dxa"/>
            <w:vMerge w:val="restart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и музыка Древнего Египта.</w:t>
            </w:r>
          </w:p>
        </w:tc>
        <w:tc>
          <w:tcPr>
            <w:tcW w:w="70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Культура, ориентированная на идею Вечной жизни после смерти.  Гигантизм и неизменность канона.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Скульптурные памятники Египта; рельефы и фрески.</w:t>
            </w:r>
          </w:p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гробницы Тутанхамона. </w:t>
            </w:r>
          </w:p>
          <w:p w:rsidR="00FF639F" w:rsidRPr="009D51A6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Музыка, театр и поэзия Древнего Египта.</w:t>
            </w:r>
          </w:p>
        </w:tc>
        <w:tc>
          <w:tcPr>
            <w:tcW w:w="4207" w:type="dxa"/>
            <w:gridSpan w:val="2"/>
            <w:vMerge w:val="restart"/>
          </w:tcPr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Расширить опыт художественно-творческой деятельности учащихся в области различных видов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сства, включая современные муль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тимедийные технологии. Постигать системы знаний о принципах канона, о композиции и символике цвета. Иметь представление о роль человека в изобразительной деятельности египтян. Знать понятие канона, рельефа, фрески; сокровища гробницы Тутанхамона; особенности музыки Древнего Египта.  Владеть основными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видами публичных выступлений. Следовать этическим нормам и правилам ведения диалога. Рассказывать о создании и особенности основных памятников изоискусства Древнего Египт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узнавать их на изображениях </w:t>
            </w:r>
          </w:p>
          <w:p w:rsidR="00FF639F" w:rsidRPr="00FE5043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Канон, фреска, рельеф, мистерия.</w:t>
            </w:r>
          </w:p>
        </w:tc>
        <w:tc>
          <w:tcPr>
            <w:tcW w:w="1179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</w:t>
            </w:r>
          </w:p>
        </w:tc>
        <w:tc>
          <w:tcPr>
            <w:tcW w:w="1290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4</w:t>
            </w:r>
          </w:p>
        </w:tc>
      </w:tr>
      <w:tr w:rsidR="00FF639F" w:rsidRPr="009D51A6" w:rsidTr="00F50CF3">
        <w:tc>
          <w:tcPr>
            <w:tcW w:w="560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Merge/>
          </w:tcPr>
          <w:p w:rsidR="00FF639F" w:rsidRP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FF639F" w:rsidRPr="00BA554B" w:rsidRDefault="00FF639F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90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F639F" w:rsidRPr="007F4328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культурные достижения цивилизации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ольмеков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(ступенчатые пирамиды, каменная скульптура). Дворцы ацтекских правителей. Ювелирное искусство. Искусство майя. Искусство инков.</w:t>
            </w:r>
          </w:p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Постижение системы знаний о единстве и многообразии, национальной самобытности культур народов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. Расширить сферу познавательных интересов. Находить отражение мифологических представлений майя и ацт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еков в архитектуре и рельефе. Са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организовывать поиск инфор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мацию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теме; аргументировать собственную точку зрения в дискуссии 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Ольмеки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ацтеки, майя, инки, реконструкция  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Гл.5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Выполнить эскизы одежды или предметов декоративно-прикладного искусства  в традициях древнеамериканского искусства.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01895" w:rsidRPr="009D51A6" w:rsidTr="002D614A">
        <w:tc>
          <w:tcPr>
            <w:tcW w:w="14786" w:type="dxa"/>
            <w:gridSpan w:val="9"/>
          </w:tcPr>
          <w:p w:rsidR="00B01895" w:rsidRPr="00BA554B" w:rsidRDefault="00BA554B" w:rsidP="00BA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ХУДОЖЕСТВЕННАЯ КУЛЬТУРА АНТИЧНОСТИ (6 часов)</w:t>
            </w:r>
          </w:p>
        </w:tc>
      </w:tr>
      <w:tr w:rsidR="00A97B30" w:rsidRPr="009D51A6" w:rsidTr="00F50CF3">
        <w:tc>
          <w:tcPr>
            <w:tcW w:w="560" w:type="dxa"/>
          </w:tcPr>
          <w:p w:rsidR="00A97B30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A97B30" w:rsidRPr="00BA554B" w:rsidRDefault="00A97B30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Эгейское искусство</w:t>
            </w:r>
          </w:p>
        </w:tc>
        <w:tc>
          <w:tcPr>
            <w:tcW w:w="709" w:type="dxa"/>
          </w:tcPr>
          <w:p w:rsidR="00A97B30" w:rsidRDefault="00A97B30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7B30" w:rsidRP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Истоки крито-микенской культуры и ее значение. Шедевры эгейской архитектуры. Фрески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Кносского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дворца. Вазопись стиля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Камарес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  <w:gridSpan w:val="2"/>
          </w:tcPr>
          <w:p w:rsidR="00A97B30" w:rsidRPr="00BA554B" w:rsidRDefault="002D614A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характеризовать искусство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крито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– микенскую культуру в художественно исторической эпохе.</w:t>
            </w:r>
          </w:p>
        </w:tc>
        <w:tc>
          <w:tcPr>
            <w:tcW w:w="1179" w:type="dxa"/>
          </w:tcPr>
          <w:p w:rsidR="00A97B30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0" w:type="dxa"/>
          </w:tcPr>
          <w:p w:rsidR="00A97B30" w:rsidRPr="009D51A6" w:rsidRDefault="00A97B30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97B30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6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тектурный облик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Эллады.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Всемирно-историческое значение художественной культуры 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Греции. Идеалы красоты  в ансам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бле Акрополя, общественного и культурного центра греческой цивилизации- динамическое воплощение мифологической, идеологической и эстетической программы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екса(синтез архитектуры, скульптуры, цвета, ритуального и теат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действия) 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Пергамский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алтарь - слияние восточных и античных традиций  (гигантизм, экспрессия, натурализм)</w:t>
            </w: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всемирно-исторического зна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чения художественной культуры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Греции,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ордерной системы в архитектуре. Рассмотреть периодизацию; архитектуру архаики, классики, эллинизма.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терми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нологией основных понятий древнегреческой ордерной системы,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примеры архитек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турного наследия Древней Греции  </w:t>
            </w:r>
          </w:p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Античность,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архаика, ордерная система: дорический, ионический, коринфский, кариатиды,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 Акрополь, Парфенон, эллинизм.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7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выступление о выдающихся древнегречес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скульпторах  и их произведе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33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Древней Греции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развития древнегреческой скульптуры. Скульптурные творения  архаики. Мастера  классики: Мирон,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Поликлет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Леохар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Пракситель.  Скульпторы эллинизма: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Лисипп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Агександр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Афинодор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Полидор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54B" w:rsidRPr="009D51A6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Искусство вазописи</w:t>
            </w:r>
          </w:p>
        </w:tc>
        <w:tc>
          <w:tcPr>
            <w:tcW w:w="4207" w:type="dxa"/>
            <w:gridSpan w:val="2"/>
          </w:tcPr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непреходящее значение творений греческой </w:t>
            </w:r>
            <w:r w:rsidR="008B5D3C">
              <w:rPr>
                <w:rFonts w:ascii="Times New Roman" w:hAnsi="Times New Roman" w:cs="Times New Roman"/>
                <w:sz w:val="24"/>
                <w:szCs w:val="24"/>
              </w:rPr>
              <w:t>скульптуры. Познакомить с основ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 xml:space="preserve">ными стилями вазописи Древней Греции. </w:t>
            </w:r>
          </w:p>
          <w:p w:rsidR="00BA554B" w:rsidRPr="00BA554B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основных этапы развития древнегреческой скульптуры, основные</w:t>
            </w:r>
            <w:r w:rsidR="008B5D3C">
              <w:rPr>
                <w:rFonts w:ascii="Times New Roman" w:hAnsi="Times New Roman" w:cs="Times New Roman"/>
                <w:sz w:val="24"/>
                <w:szCs w:val="24"/>
              </w:rPr>
              <w:t xml:space="preserve"> стили греческой вазописи. Описы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вать живо</w:t>
            </w:r>
            <w:r w:rsidR="008B5D3C">
              <w:rPr>
                <w:rFonts w:ascii="Times New Roman" w:hAnsi="Times New Roman" w:cs="Times New Roman"/>
                <w:sz w:val="24"/>
                <w:szCs w:val="24"/>
              </w:rPr>
              <w:t>писные или скульптурные произве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дения по плану со с.394.</w:t>
            </w:r>
          </w:p>
          <w:p w:rsidR="00BA554B" w:rsidRPr="00FE5043" w:rsidRDefault="00BA554B" w:rsidP="00BA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Курос</w:t>
            </w:r>
            <w:proofErr w:type="spellEnd"/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, кора, вазопись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Гл.8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</w:tcPr>
          <w:p w:rsidR="00BA554B" w:rsidRPr="009D51A6" w:rsidRDefault="008B5D3C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Архитектурные достижения и Древнего Рима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славы и величия Рима, как основной идеи римского форума как центра общественной жизни, Особенности культурного наследия Древнего Рима в сравнении с культурой Древней Греции. Художественное и архитектурное своеобразие исторических памятников Рима: 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Колизей, Пантеон, триумфальные арки. </w:t>
            </w:r>
          </w:p>
          <w:p w:rsidR="00BA554B" w:rsidRPr="009D51A6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4207" w:type="dxa"/>
            <w:gridSpan w:val="2"/>
          </w:tcPr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древнеримской художест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венной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и ее периодизации. Анали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искус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ства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особенностей  их художествен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ного языка. Выделять  характерные элементы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Знать влияние на римское ис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кусство культуры Древней Греции; основные 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и изобразительные достиже</w:t>
            </w: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ния Рима. </w:t>
            </w:r>
          </w:p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Форум,  Триумфальная арка, базилика, </w:t>
            </w:r>
          </w:p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Пантеон, Колизей,</w:t>
            </w:r>
          </w:p>
          <w:p w:rsidR="008B5D3C" w:rsidRPr="008B5D3C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акведук, </w:t>
            </w:r>
            <w:proofErr w:type="spellStart"/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владук</w:t>
            </w:r>
            <w:proofErr w:type="spellEnd"/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, термы,</w:t>
            </w:r>
          </w:p>
          <w:p w:rsidR="00BA554B" w:rsidRPr="00FE5043" w:rsidRDefault="008B5D3C" w:rsidP="008B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>скульптурный портрет, мозаика, фреска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9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3" w:type="dxa"/>
          </w:tcPr>
          <w:p w:rsidR="00BA554B" w:rsidRPr="009D51A6" w:rsidRDefault="00A97B30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Рима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славы и величия Рима, как основной идеи римского форума как центра общественной жизни, Особенности культурного наследия Древнего Рима в сравнении с культурой Древней Греции. Художественное и архитектурное своеобразие исторических памятников Рима: Колизей, Пантеон, триумфальные арки. </w:t>
            </w:r>
          </w:p>
          <w:p w:rsidR="00BA554B" w:rsidRPr="009D51A6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4207" w:type="dxa"/>
            <w:gridSpan w:val="2"/>
          </w:tcPr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древнеримской художест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венной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и ее периодизации. Анали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искус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ства с учетом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  их художествен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ного языка. Выделять  характерные элементы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Знать влияние на римское ис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кусство культуры Древней Греции; основные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и изобразительные достиже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ния Рима. </w:t>
            </w:r>
          </w:p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Форум,  Триумфальная арка, базилика, </w:t>
            </w:r>
          </w:p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Пантеон, Колизей,</w:t>
            </w:r>
          </w:p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акведук, </w:t>
            </w:r>
            <w:proofErr w:type="spellStart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владук</w:t>
            </w:r>
            <w:proofErr w:type="spellEnd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, термы,</w:t>
            </w:r>
          </w:p>
          <w:p w:rsidR="00BA554B" w:rsidRPr="00FE5043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скульптурный портрет, мозаика, фреска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BA554B" w:rsidRPr="009D51A6" w:rsidRDefault="008B5D3C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3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и музыка </w:t>
            </w:r>
            <w:r w:rsidR="002D614A">
              <w:rPr>
                <w:rFonts w:ascii="Times New Roman" w:hAnsi="Times New Roman" w:cs="Times New Roman"/>
                <w:sz w:val="24"/>
                <w:szCs w:val="24"/>
              </w:rPr>
              <w:t>Античности</w:t>
            </w:r>
          </w:p>
        </w:tc>
        <w:tc>
          <w:tcPr>
            <w:tcW w:w="709" w:type="dxa"/>
          </w:tcPr>
          <w:p w:rsidR="00BA554B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Мифологическая основа мировоззрения в культуре, мифы музыкального характера.  Рождение греческого театра, выдающиеся трагики и комедиографы греческого театра. Театральное и </w:t>
            </w:r>
            <w:proofErr w:type="spellStart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церковое</w:t>
            </w:r>
            <w:proofErr w:type="spellEnd"/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Древнего Рима. Музыкальное искусство 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Античности.</w:t>
            </w:r>
          </w:p>
          <w:p w:rsidR="00BA554B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-Инсценировать один из эпизодов трагедии Эсхила «Прометей Прикованный».</w:t>
            </w:r>
          </w:p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Работа по группам. Опыт творческой деятельности:</w:t>
            </w:r>
          </w:p>
          <w:p w:rsidR="002D614A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-Сообщение учащихся об античном Риме на основе очерка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«Рим», стихотворений И. Бродского, картин С. Щедрина («Колизей в Риме») и А. Иванова («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Аппиева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дорога при закате солнца»)</w:t>
            </w:r>
          </w:p>
        </w:tc>
        <w:tc>
          <w:tcPr>
            <w:tcW w:w="4207" w:type="dxa"/>
            <w:gridSpan w:val="2"/>
          </w:tcPr>
          <w:p w:rsidR="00A97B30" w:rsidRPr="00A97B30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Обогатить эмоционально-духовной сферу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восприятия художест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венных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нностей, познавательной деятель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ности.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ледить рождение греческого теат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ра;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театральной культуры рим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лян. Дать представление о значении  музыки в 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античных обществ. Знать истоки и механизм развития  театрального искусства Антично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отличия и особенности музы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искусства. Исследовать  проблем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 xml:space="preserve">ную теорию вопроса </w:t>
            </w:r>
          </w:p>
          <w:p w:rsidR="00BA554B" w:rsidRPr="00FE5043" w:rsidRDefault="00A97B30" w:rsidP="00A9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>Дифирамбы, пантомима, трагик, гармоника, каноника.</w:t>
            </w:r>
            <w:r w:rsidRPr="00A97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11</w:t>
            </w:r>
          </w:p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сообщение об антич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ном Риме на основе 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 </w:t>
            </w:r>
            <w:proofErr w:type="spellStart"/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И.Бродского</w:t>
            </w:r>
            <w:proofErr w:type="spellEnd"/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С. Щедрина 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А. Иванова   </w:t>
            </w:r>
          </w:p>
        </w:tc>
      </w:tr>
      <w:tr w:rsidR="00BA554B" w:rsidRPr="009D51A6" w:rsidTr="002D614A">
        <w:tc>
          <w:tcPr>
            <w:tcW w:w="14786" w:type="dxa"/>
            <w:gridSpan w:val="9"/>
          </w:tcPr>
          <w:p w:rsidR="00BA554B" w:rsidRPr="002D614A" w:rsidRDefault="002D614A" w:rsidP="002D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Разде3. ХУДОЖЕСТВЕ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ННАЯ КУЛЬТУРА СРЕДНЕВЕКОВЬЯ  (10 </w:t>
            </w:r>
            <w:r w:rsidRPr="002D614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Византийская архитектура София Константинопольская - воплощение идеала божественного мироздания в восточном христианстве  Иконопись и икона (специфика символического языка и образности). Искусство мозаики.</w:t>
            </w:r>
          </w:p>
        </w:tc>
        <w:tc>
          <w:tcPr>
            <w:tcW w:w="4207" w:type="dxa"/>
            <w:gridSpan w:val="2"/>
          </w:tcPr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Выявить значение культуры Византийской империи, как пролог к развитию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едневеко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Знать важнейшие достижения 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культуры Византии. Прово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дить стилистический анализ, определять характерные особенности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554B" w:rsidRPr="00FE5043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крестово-купольный тип храма, иконопись, собор Св. Софии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Гл.12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" w:type="dxa"/>
            <w:vMerge w:val="restart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римским архитектурным традициям и появление новых стилей  зодчества. Романский стиль архитектуры. Монастырская базилика как средоточие культурной жизни романской эпохи (идеалы аскетизма, антагонизм духовного и телесного, синтез культуры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 и народной).</w:t>
            </w:r>
          </w:p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Архитектура Готики. Готический собор как образ мира. Архитектурное оформление портала средневекового собора.</w:t>
            </w:r>
          </w:p>
        </w:tc>
        <w:tc>
          <w:tcPr>
            <w:tcW w:w="4207" w:type="dxa"/>
            <w:gridSpan w:val="2"/>
            <w:vMerge w:val="restart"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формирование понятий об архи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тектурном стиле и направлений в искусстве.</w:t>
            </w:r>
          </w:p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Выявлят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особенности романского и готи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ческого стилей в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сход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ные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черты художественных сти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лей; описывать архитектурные произведения по плану со с.394.</w:t>
            </w:r>
          </w:p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Романтский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и готический стили, перспективный портал, феодальный замок, башня-донжон, </w:t>
            </w:r>
          </w:p>
          <w:p w:rsidR="006A36DE" w:rsidRPr="00FE5043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собор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Нотр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-Дам в Париже</w:t>
            </w: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Гл.13</w:t>
            </w:r>
          </w:p>
          <w:p w:rsidR="006A36DE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Нарисовать  проект архитектурного сооружения в традициях готики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vMerge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3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Идея божественности мироздания как основа синтеза каркасной конструкции архитектуры, скульптуры, света и цвета (витраж), </w:t>
            </w:r>
          </w:p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Скульптура романского и готического стиля. Искусство витража.</w:t>
            </w:r>
          </w:p>
        </w:tc>
        <w:tc>
          <w:tcPr>
            <w:tcW w:w="4207" w:type="dxa"/>
            <w:gridSpan w:val="2"/>
          </w:tcPr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Постижение системы знаний о создании художественного образа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изобразительного ис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кусства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редневековья. Определять особен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ности  изобразительного искусства Средних веков. Воспринимать  произведения разных видов искусства. Работать с дополнительной литературой и другими источниками </w:t>
            </w:r>
          </w:p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Химеры,</w:t>
            </w:r>
          </w:p>
          <w:p w:rsidR="00BA554B" w:rsidRPr="00FE5043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витраж, окно-роза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Гл.14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Сделать эскиз витража композицию окна-розы.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Театральное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и музыка Средних веков 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Литургическая драма. Средневековый фарс. Достижения музыкальной культуры.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Монодический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 склад средневековой музыкальной культуры (григорианский хорал, знаменный распев).</w:t>
            </w:r>
          </w:p>
        </w:tc>
        <w:tc>
          <w:tcPr>
            <w:tcW w:w="4207" w:type="dxa"/>
            <w:gridSpan w:val="2"/>
          </w:tcPr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Раскрыть значение литургической  драмы и  григорианского хорала в средневековой Западноевропейской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Расширить познания в области театрального искусства: театральн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выражение средневекового фар</w:t>
            </w: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са, мистерии, особенности григорианского хорала. Готовить доклады. Развивать навыки публичного выступления перед аудиторией </w:t>
            </w:r>
          </w:p>
          <w:p w:rsidR="002D614A" w:rsidRPr="002D614A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Литургическая драма, миракли, моралите, фарс,  григорианский хорал, 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минезингеры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трубодуры</w:t>
            </w:r>
            <w:proofErr w:type="spellEnd"/>
            <w:r w:rsidRPr="002D614A">
              <w:rPr>
                <w:rFonts w:ascii="Times New Roman" w:hAnsi="Times New Roman" w:cs="Times New Roman"/>
                <w:sz w:val="24"/>
                <w:szCs w:val="24"/>
              </w:rPr>
              <w:t>, труверы</w:t>
            </w:r>
          </w:p>
          <w:p w:rsidR="00BA554B" w:rsidRPr="00FE5043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15</w:t>
            </w:r>
          </w:p>
          <w:p w:rsidR="00BA554B" w:rsidRPr="009D51A6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Составить словарь по театральному  и музыкальному искусству Средних веков</w:t>
            </w: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33" w:type="dxa"/>
          </w:tcPr>
          <w:p w:rsidR="00BA554B" w:rsidRPr="009D51A6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4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Киевской Руси  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554B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Архитектура Киевской Руси. Храмовое строительство. Изобразительное искусство.</w:t>
            </w:r>
          </w:p>
        </w:tc>
        <w:tc>
          <w:tcPr>
            <w:tcW w:w="4207" w:type="dxa"/>
            <w:gridSpan w:val="2"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Постиже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системы знаний о самобытнос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ти архитектуры Древней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Знать понятия экстерьера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крестово-купольного храма, осо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и своеобразие живописи Древней Руси. Пользоваться искусствоведческими терминами. </w:t>
            </w:r>
          </w:p>
          <w:p w:rsidR="00BA554B" w:rsidRPr="00FE5043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Зодчество, хоры,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закоморы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,  пилястры,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килевидные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арки (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какошники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), фасады,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плинфа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цемянка</w:t>
            </w:r>
            <w:proofErr w:type="spellEnd"/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4328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Гл.16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:rsidR="006A36DE" w:rsidRPr="002D614A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русского регионального искусства</w:t>
            </w: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36DE" w:rsidRP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Архитектура Великого Новгорода и её характерные особенности. Храм  Софии Новгородской. Архитектура Владимиро-Суздальского княжества. Следование традициям владимиро-суздальских мастеров, обращение к лучшим достижениям западноевропейского зодчества. Ансамбль Московского кремля.</w:t>
            </w:r>
          </w:p>
        </w:tc>
        <w:tc>
          <w:tcPr>
            <w:tcW w:w="4207" w:type="dxa"/>
            <w:gridSpan w:val="2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особенностями и своеобрази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ем культуры России в период феодальн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ой раздробленности. Выявлять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 различия  регионального искусства. Знать наиболее значимые памятники русско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го искусст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ва да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нного периода. Определять особен</w:t>
            </w: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ности творческой манеры художника </w:t>
            </w:r>
          </w:p>
          <w:p w:rsidR="006A36DE" w:rsidRPr="006A36DE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Новгородская школа иконописи,  московская школа живописи, светотень.</w:t>
            </w: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4328" w:rsidRPr="007F4328" w:rsidRDefault="007F4328" w:rsidP="007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>Гл. 17</w:t>
            </w:r>
          </w:p>
          <w:p w:rsidR="006A36DE" w:rsidRPr="009D51A6" w:rsidRDefault="007F4328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экскурсию по Московскому Кремлю 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vMerge w:val="restart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Искусство единого Российского государства</w:t>
            </w: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Искусство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госидарства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Ансам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бль московского Кремля - символ национального единения, образец гармонии традиционных форм и новых строительных приёмов.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 периода утверждения госу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дарственности. Искусство России на пороге Нового времени.</w:t>
            </w:r>
          </w:p>
        </w:tc>
        <w:tc>
          <w:tcPr>
            <w:tcW w:w="4207" w:type="dxa"/>
            <w:gridSpan w:val="2"/>
            <w:vMerge w:val="restart"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Дать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о развитии русского ис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кусства  в период образования государства</w:t>
            </w:r>
          </w:p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характерные изменения в рус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ском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стилевые особен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ности произведений.</w:t>
            </w:r>
          </w:p>
          <w:p w:rsidR="006A36DE" w:rsidRPr="00FE5043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Шатровый тип храма, подклеть,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четверик,восьмерик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нарышкинский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стиль, Строгановская школа 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живописи, парсуна  </w:t>
            </w: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Гл.18</w:t>
            </w:r>
          </w:p>
          <w:p w:rsidR="006A36DE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экскурсию по одному из крупнейших центров русского </w:t>
            </w:r>
            <w:r w:rsidRPr="007F0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деревянного зодчества</w:t>
            </w:r>
          </w:p>
        </w:tc>
      </w:tr>
      <w:tr w:rsidR="006A36DE" w:rsidRPr="009D51A6" w:rsidTr="00F50CF3">
        <w:tc>
          <w:tcPr>
            <w:tcW w:w="560" w:type="dxa"/>
          </w:tcPr>
          <w:p w:rsidR="006A36DE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dxa"/>
            <w:vMerge/>
          </w:tcPr>
          <w:p w:rsidR="006A36DE" w:rsidRP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36DE" w:rsidRPr="006A36DE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A36DE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0" w:type="dxa"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A36DE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54B" w:rsidRPr="009D51A6" w:rsidTr="00F50CF3">
        <w:tc>
          <w:tcPr>
            <w:tcW w:w="560" w:type="dxa"/>
          </w:tcPr>
          <w:p w:rsidR="00BA554B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33" w:type="dxa"/>
          </w:tcPr>
          <w:p w:rsidR="00BA554B" w:rsidRPr="009D51A6" w:rsidRDefault="006A36DE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Театр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 Средневековой Руси </w:t>
            </w:r>
          </w:p>
        </w:tc>
        <w:tc>
          <w:tcPr>
            <w:tcW w:w="709" w:type="dxa"/>
          </w:tcPr>
          <w:p w:rsidR="00BA554B" w:rsidRDefault="002D614A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Возникновение профессионального театра. Эволюция русского театра в допетровскую эпоху, во время царствова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Петра I; рождение профессио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театра в России.  </w:t>
            </w:r>
          </w:p>
          <w:p w:rsidR="00BA554B" w:rsidRPr="009D51A6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культура.</w:t>
            </w:r>
          </w:p>
        </w:tc>
        <w:tc>
          <w:tcPr>
            <w:tcW w:w="4207" w:type="dxa"/>
            <w:gridSpan w:val="2"/>
          </w:tcPr>
          <w:p w:rsidR="006A36DE" w:rsidRPr="006A36DE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развитии театральной и музыкальной культуры средневековой Руси Фиксирова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основные этапы развития теат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ральной и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культуры средневе</w:t>
            </w: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ковой Руси. Воспринимать произведения искусства, смысл художественного образа.</w:t>
            </w:r>
          </w:p>
          <w:p w:rsidR="00BA554B" w:rsidRPr="00FE5043" w:rsidRDefault="006A36DE" w:rsidP="006A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Придворный и школьный театр, знаменный распев, монодия,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многораспевность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6A36DE">
              <w:rPr>
                <w:rFonts w:ascii="Times New Roman" w:hAnsi="Times New Roman" w:cs="Times New Roman"/>
                <w:sz w:val="24"/>
                <w:szCs w:val="24"/>
              </w:rPr>
              <w:t xml:space="preserve"> пение  </w:t>
            </w:r>
          </w:p>
        </w:tc>
        <w:tc>
          <w:tcPr>
            <w:tcW w:w="1179" w:type="dxa"/>
          </w:tcPr>
          <w:p w:rsidR="00BA554B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0" w:type="dxa"/>
          </w:tcPr>
          <w:p w:rsidR="00BA554B" w:rsidRPr="009D51A6" w:rsidRDefault="00BA554B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A554B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19</w:t>
            </w:r>
          </w:p>
        </w:tc>
      </w:tr>
      <w:tr w:rsidR="002D614A" w:rsidRPr="009D51A6" w:rsidTr="002D614A">
        <w:tc>
          <w:tcPr>
            <w:tcW w:w="14786" w:type="dxa"/>
            <w:gridSpan w:val="9"/>
          </w:tcPr>
          <w:p w:rsidR="002D614A" w:rsidRPr="00F50CF3" w:rsidRDefault="00F50CF3" w:rsidP="00F5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ЕДНЕВЕКОВАЯ КУЛЬТУРА ВОСТОКА  (4 часа</w:t>
            </w:r>
            <w:r w:rsidRPr="00F50C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дожественная культура Индии 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Своеобразие культуры Индии. Шедевры индийского зодчества. Изобразительное искусство. Музыкальное и театральное искусство Индии.</w:t>
            </w:r>
          </w:p>
        </w:tc>
        <w:tc>
          <w:tcPr>
            <w:tcW w:w="4207" w:type="dxa"/>
            <w:gridSpan w:val="2"/>
          </w:tcPr>
          <w:p w:rsidR="00F50CF3" w:rsidRPr="00F50CF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 самобытностью и неповтори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мостью искусства Индии. Знать основные виды архитектурных сооружений Индии, особенности развития искусства музыки и танца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Индии. Описывать некоторые выда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ющиеся памятники индийского зодчества. </w:t>
            </w:r>
          </w:p>
          <w:p w:rsidR="00F50CF3" w:rsidRPr="00FE504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Пантеон индийских богов,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якшини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чайтья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вихара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притвор, миниатюрная живопись,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рага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, «Веды»,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ситар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, «раса».</w:t>
            </w:r>
          </w:p>
        </w:tc>
        <w:tc>
          <w:tcPr>
            <w:tcW w:w="1179" w:type="dxa"/>
          </w:tcPr>
          <w:p w:rsidR="00F50CF3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7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Гл.20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3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Шедевры архитектуры Китая. Суть своеобразия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-тайского зодчества - воплощение мифологических (космизм) и религиозно-нравственных (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конфуциан-ство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, даосизм) представлений. Скульптура. Жанры китайской 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живописи. Пекинская музыкальная драма</w:t>
            </w:r>
          </w:p>
        </w:tc>
        <w:tc>
          <w:tcPr>
            <w:tcW w:w="4207" w:type="dxa"/>
            <w:gridSpan w:val="2"/>
          </w:tcPr>
          <w:p w:rsidR="00F50CF3" w:rsidRPr="00F50CF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 значение и уникальный характер  китайск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художественной культуры. Узна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вать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значительные памятники архи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тектуры и  скульптуры Китая. Применять коммуникативные навыки работы в группах</w:t>
            </w:r>
          </w:p>
          <w:p w:rsidR="00F50CF3" w:rsidRPr="00FE504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Пагода, павильон, «терракотовое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9" w:type="dxa"/>
          </w:tcPr>
          <w:p w:rsidR="00F50CF3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21</w:t>
            </w:r>
          </w:p>
        </w:tc>
      </w:tr>
      <w:tr w:rsidR="00FF639F" w:rsidRPr="009D51A6" w:rsidTr="001422C7">
        <w:tc>
          <w:tcPr>
            <w:tcW w:w="560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33" w:type="dxa"/>
            <w:vMerge w:val="restart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Шедевры японской архитектуры. Садово-парковое искусство - сплав философии (дзен - буддизм) и мифологии (синтоизм)  Японии. Мастера японской гравюры. Театральное искусство.</w:t>
            </w:r>
          </w:p>
        </w:tc>
        <w:tc>
          <w:tcPr>
            <w:tcW w:w="4207" w:type="dxa"/>
            <w:gridSpan w:val="2"/>
            <w:vMerge w:val="restart"/>
          </w:tcPr>
          <w:p w:rsidR="00FF639F" w:rsidRPr="00F50CF3" w:rsidRDefault="00FF639F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Проанализ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своеобразие и неповтори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мость искусства Японии.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Узнавать основные архитект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достопримечательности Япо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нии.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рочитывать информацию, заключен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в памятниках культуры, анали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произведения, особенности их языка </w:t>
            </w:r>
          </w:p>
          <w:p w:rsidR="00FF639F" w:rsidRPr="00FE5043" w:rsidRDefault="00FF639F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Иероглифическая каллиграфия, гравюра,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нецке</w:t>
            </w:r>
            <w:proofErr w:type="spellEnd"/>
          </w:p>
        </w:tc>
        <w:tc>
          <w:tcPr>
            <w:tcW w:w="1179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90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FF639F" w:rsidRPr="007F076F" w:rsidRDefault="00FF639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Гл.22</w:t>
            </w:r>
          </w:p>
          <w:p w:rsidR="00FF639F" w:rsidRPr="009D51A6" w:rsidRDefault="00FF639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Написать сочинение-эссе «Мои размышления в японском саду камней».</w:t>
            </w:r>
          </w:p>
        </w:tc>
      </w:tr>
      <w:tr w:rsidR="00FF639F" w:rsidRPr="009D51A6" w:rsidTr="001422C7">
        <w:tc>
          <w:tcPr>
            <w:tcW w:w="560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vMerge/>
          </w:tcPr>
          <w:p w:rsidR="00FF639F" w:rsidRP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FF639F" w:rsidRP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FF639F" w:rsidRPr="00F50CF3" w:rsidRDefault="00FF639F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F639F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90" w:type="dxa"/>
          </w:tcPr>
          <w:p w:rsidR="00FF639F" w:rsidRPr="009D51A6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FF639F" w:rsidRPr="007F076F" w:rsidRDefault="00FF639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F3" w:rsidRPr="009D51A6" w:rsidTr="00F50CF3">
        <w:trPr>
          <w:trHeight w:val="2665"/>
        </w:trPr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мавританского стиля, знать характерные черты изобразительного искусства (каллиграфии,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куфи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) и архитектуры Ислама. Мусульманский образ рая в комплексе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Регистана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 (Древний Самарканд) - синтез монументальной архитектурной формы и изменчивого, полихромного узора. Литература и музыка Ислама</w:t>
            </w: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07" w:type="dxa"/>
            <w:gridSpan w:val="2"/>
          </w:tcPr>
          <w:p w:rsidR="00F50CF3" w:rsidRPr="00F50CF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историческими корнями и значением искусства Ислама, Фиксировать характерные черты архитектуры и изобрази-тельного искусства (каллиграфии, </w:t>
            </w:r>
            <w:proofErr w:type="spellStart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куфи</w:t>
            </w:r>
            <w:proofErr w:type="spellEnd"/>
            <w:r w:rsidRPr="00F50CF3">
              <w:rPr>
                <w:rFonts w:ascii="Times New Roman" w:hAnsi="Times New Roman" w:cs="Times New Roman"/>
                <w:sz w:val="24"/>
                <w:szCs w:val="24"/>
              </w:rPr>
              <w:t xml:space="preserve">) Ислама. </w:t>
            </w:r>
          </w:p>
          <w:p w:rsidR="00F50CF3" w:rsidRPr="00F50CF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CF3" w:rsidRPr="00FE5043" w:rsidRDefault="00F50CF3" w:rsidP="00F5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sz w:val="24"/>
                <w:szCs w:val="24"/>
              </w:rPr>
              <w:t>Мечеть, минарет, медресе, мавританский стиль,  муэдзин, каллиграфия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Гл.23</w:t>
            </w:r>
          </w:p>
        </w:tc>
      </w:tr>
      <w:tr w:rsidR="00F50CF3" w:rsidRPr="009D51A6" w:rsidTr="001422C7">
        <w:tc>
          <w:tcPr>
            <w:tcW w:w="14786" w:type="dxa"/>
            <w:gridSpan w:val="9"/>
          </w:tcPr>
          <w:p w:rsidR="00F50CF3" w:rsidRPr="00F50CF3" w:rsidRDefault="00F50CF3" w:rsidP="00F50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CF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ХУДОЖЕ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СТВЕННАЯ КУЛЬТУРА ВОЗРОЖДЕНИЯ (8</w:t>
            </w:r>
            <w:r w:rsidRPr="00F5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Характерные черты художественной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эпохи Возрождения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Ренесанса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Проторенессанса и Раннего Возрождения. Мастер Проторенессанса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. Живопись Раннего Возрождения. В мире образов Боттичелли.</w:t>
            </w:r>
          </w:p>
          <w:p w:rsidR="00F50CF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Скульптурные шедевры Донателло.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Дать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об историческом значе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ние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временной художественной ценнос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ти идей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похи Возрождения. Выявлять перио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дизацию эпохи Возрождения, характерные черты живописи Проторенессанса, наиболее известных художников данного периода.  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Гуманизм, Ренессанс, Проторенессанс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Гл.24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в Италии. Флоренция - воплощение ренессансной идеи создания «идеального» города. Флорентийское чудо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Брукеллески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. Великие архитекторы эпохи Возрождения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Постижение системы знаний об архитектуре, итальянс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Возрождения. Любоваться луч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шими произведениями мировой архитектуры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 знать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самостоятельную исследовательскую работу. Работать в коллективе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Ротонда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Гл.25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аны Высокого Возрождения 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Титаны Возрожд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ения. Художественный мир Леонар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до да Винчи(Выра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леонардовского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ния о мире в улыбке,“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Моны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Лизы” “полной иронии и ума, показывающей осознание границ доступного человеческому разуму”).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Микеланджело –бунтующий гений.</w:t>
            </w:r>
          </w:p>
          <w:p w:rsidR="00F50CF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Рафаэль - «первы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среди великих»(Выявление внут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реннего мира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сонажа в портретах и сопоставле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ние его с внешним видом)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Формировать систему знаний о  выдающихся художниках эпохи Возрождения их вкладе в мировую художественную культуру. Знать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вехи творческого пути и особен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ность художественного языка каждого из представителей итальянского Возражения.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Развивать навыки публичного выступления перед аудиторией.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Леонардо до Винчи, Микеланджело, Рафаэль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Гл.26</w:t>
            </w:r>
          </w:p>
          <w:p w:rsidR="00F50CF3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подготовить выступление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мастерах венецианской живописи.</w:t>
            </w: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Мастера венецианской живописи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Живопись основанная на чувственном восприятии мира и провоцир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природой поисков художни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ками особого колорита, буйства красок, стихий чувств и эмоций.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освобождение масля-ной живописи от традиций темперы и фрески. </w:t>
            </w:r>
          </w:p>
          <w:p w:rsidR="00F50CF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чество Беллини и Джорджоне. Художественный мир Тициана. 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его таланта.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 систему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 выдающихся художниках эпохи Возрождения. 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Знать  мастеров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и творения венецианской живописи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Сопоставл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жизненные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ностями художественного воплощения в произведениях искусства.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Темпера,Тициан</w:t>
            </w:r>
            <w:proofErr w:type="spellEnd"/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, архитектурный пейзаж,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Маньеризм</w:t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Гл.27</w:t>
            </w:r>
          </w:p>
          <w:p w:rsidR="00F50CF3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Оформить стенд-выставку произведений венецианского возрождения.</w:t>
            </w:r>
          </w:p>
        </w:tc>
      </w:tr>
      <w:tr w:rsidR="007F7C53" w:rsidRPr="009D51A6" w:rsidTr="001422C7">
        <w:tc>
          <w:tcPr>
            <w:tcW w:w="560" w:type="dxa"/>
          </w:tcPr>
          <w:p w:rsidR="007F7C5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33" w:type="dxa"/>
            <w:vMerge w:val="restart"/>
          </w:tcPr>
          <w:p w:rsidR="007F7C5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709" w:type="dxa"/>
          </w:tcPr>
          <w:p w:rsidR="007F7C5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Ренессанс в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тектуре Северной Европы. Придвор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ная культура французского Ренессанса - комплекс Фонтенбло. Живопись нидерландских и немецких мастеров.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Пантеизм - 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гиозно-философская основа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Гентс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алтаря Я. Ван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Эйка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В мире фантасмагории Босха. </w:t>
            </w:r>
          </w:p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Брейгеля. </w:t>
            </w:r>
          </w:p>
          <w:p w:rsidR="007F7C5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Идеи Реформации и мастерские гравюры А. Дюрера - художника, достойного бессмертия</w:t>
            </w:r>
          </w:p>
        </w:tc>
        <w:tc>
          <w:tcPr>
            <w:tcW w:w="4207" w:type="dxa"/>
            <w:gridSpan w:val="2"/>
            <w:vMerge w:val="restart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развитии 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искусства  Северного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Возрождения. Выявлять черты ренессанса в архитектуре Северной Европы; 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нидерландских, немецких масте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ров. 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свое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стилистике интерпретаций художественных произведений.</w:t>
            </w:r>
          </w:p>
          <w:p w:rsidR="007F7C5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гравюры на дереве и металле Дюрера</w:t>
            </w:r>
          </w:p>
        </w:tc>
        <w:tc>
          <w:tcPr>
            <w:tcW w:w="1179" w:type="dxa"/>
          </w:tcPr>
          <w:p w:rsidR="007F7C5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90" w:type="dxa"/>
          </w:tcPr>
          <w:p w:rsidR="007F7C5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28</w:t>
            </w:r>
          </w:p>
          <w:p w:rsidR="007F7C53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тему «Дюрер – художник, достойный бессмертия».</w:t>
            </w:r>
          </w:p>
        </w:tc>
      </w:tr>
      <w:tr w:rsidR="007F7C53" w:rsidRPr="009D51A6" w:rsidTr="001422C7">
        <w:tc>
          <w:tcPr>
            <w:tcW w:w="560" w:type="dxa"/>
          </w:tcPr>
          <w:p w:rsidR="007F7C5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vMerge/>
          </w:tcPr>
          <w:p w:rsidR="007F7C53" w:rsidRPr="007F7C5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C5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vMerge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F7C5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90" w:type="dxa"/>
          </w:tcPr>
          <w:p w:rsidR="007F7C5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F7C5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F3" w:rsidRPr="009D51A6" w:rsidTr="001422C7">
        <w:tc>
          <w:tcPr>
            <w:tcW w:w="560" w:type="dxa"/>
          </w:tcPr>
          <w:p w:rsidR="00F50CF3" w:rsidRDefault="00FF639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</w:tcPr>
          <w:p w:rsidR="00F50CF3" w:rsidRPr="009D51A6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</w:t>
            </w:r>
          </w:p>
        </w:tc>
        <w:tc>
          <w:tcPr>
            <w:tcW w:w="709" w:type="dxa"/>
          </w:tcPr>
          <w:p w:rsidR="00F50CF3" w:rsidRDefault="007F7C5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Роль полифонии в развитии светских и культовых музыкальных жанров. Начало профессионального композиторского творчества и инструментальной музыки. Итальянская комедия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арте.</w:t>
            </w:r>
          </w:p>
          <w:p w:rsidR="00F50CF3" w:rsidRPr="009D51A6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Театр В. Шекспира - энциклопедия человеческих страстей.</w:t>
            </w:r>
          </w:p>
        </w:tc>
        <w:tc>
          <w:tcPr>
            <w:tcW w:w="4207" w:type="dxa"/>
            <w:gridSpan w:val="2"/>
          </w:tcPr>
          <w:p w:rsidR="007F7C53" w:rsidRPr="007F7C5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музыкальной культурой </w:t>
            </w:r>
            <w:proofErr w:type="gram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Воз-рождения</w:t>
            </w:r>
            <w:proofErr w:type="gram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роль музыки в нрав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воспитании общества. Знать музы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кальную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культуру Возрождения. Интерпрети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ровать содержание (смысл, художественную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цию) шедевров мирового музыкаль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ного искусства с позиций их эстетической и нравственной ценности.</w:t>
            </w:r>
          </w:p>
          <w:p w:rsidR="00F50CF3" w:rsidRPr="00FE5043" w:rsidRDefault="007F7C53" w:rsidP="007F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Полифония, имитация,  комедия </w:t>
            </w:r>
            <w:proofErr w:type="spellStart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7F7C53">
              <w:rPr>
                <w:rFonts w:ascii="Times New Roman" w:hAnsi="Times New Roman" w:cs="Times New Roman"/>
                <w:sz w:val="24"/>
                <w:szCs w:val="24"/>
              </w:rPr>
              <w:t xml:space="preserve"> арте, речитатив, мадригал</w:t>
            </w:r>
            <w:r w:rsidRPr="007F7C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9" w:type="dxa"/>
          </w:tcPr>
          <w:p w:rsidR="00F50CF3" w:rsidRPr="009D51A6" w:rsidRDefault="007F076F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90" w:type="dxa"/>
          </w:tcPr>
          <w:p w:rsidR="00F50CF3" w:rsidRPr="009D51A6" w:rsidRDefault="00F50CF3" w:rsidP="002D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F076F" w:rsidRPr="007F076F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Гл. 29</w:t>
            </w:r>
          </w:p>
          <w:p w:rsidR="00F50CF3" w:rsidRPr="009D51A6" w:rsidRDefault="007F076F" w:rsidP="007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6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об итальянской комедии.</w:t>
            </w:r>
          </w:p>
        </w:tc>
      </w:tr>
    </w:tbl>
    <w:p w:rsidR="007F7C53" w:rsidRDefault="007F7C53" w:rsidP="00CB6CF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D3741" w:rsidRDefault="007D3741" w:rsidP="00CB6C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3741" w:rsidRDefault="007D3741" w:rsidP="00CB6C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CF2" w:rsidRPr="00CB6CF2" w:rsidRDefault="00CB6CF2" w:rsidP="00CB6C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6CF2">
        <w:rPr>
          <w:rFonts w:ascii="Times New Roman" w:hAnsi="Times New Roman" w:cs="Times New Roman"/>
          <w:b/>
          <w:i/>
          <w:sz w:val="24"/>
          <w:szCs w:val="24"/>
        </w:rPr>
        <w:lastRenderedPageBreak/>
        <w:t>5.ПЛАНИРУЕМЫЕ РЕЗУЛЬТАТЫ</w:t>
      </w:r>
    </w:p>
    <w:p w:rsidR="00CB6CF2" w:rsidRPr="00CB6CF2" w:rsidRDefault="00CB6CF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>Личностные результаты</w:t>
      </w:r>
      <w:r w:rsidRPr="00CB6CF2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изучения искусства в основной школе подразумевают: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обогащение духовного мира на основе присвоения художественного опыта человечества;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обобщенное представление об эстетических идеалах, художественных ценностях произведений разных видов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инициативность и самостоятельность в решении </w:t>
      </w:r>
      <w:r w:rsidR="00FF639F"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разно уровневых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учебно-творческих задач;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наличие предпочтений, художественно-эстетического вкуса, </w:t>
      </w:r>
      <w:proofErr w:type="spell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эмпатии</w:t>
      </w:r>
      <w:proofErr w:type="spell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эмоциональной отзывчивости и заинтересованного отношения к искусству;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умение рассуждать, выдвигать предположения, обосновывать собственную точку зрения о художественных явлениях социума;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соответствующий возрасту уровень культуры восприятия искусства во всем разнообразии его видов, основных форм и жанров;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сформированные навыки проектирования индивидуальной и коллективной художественно-творческой деятельности; контроль собственных учебных действий и самостоятельность в постановке творческих задач;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активность по отношению к личностным достижениям в области разных видов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участие в учебном сотрудничестве и творческой деятель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oftHyphen/>
        <w:t>ности на основе уважения к художественным интересам сверстников.</w:t>
      </w:r>
    </w:p>
    <w:p w:rsidR="00CB6CF2" w:rsidRPr="00CB6CF2" w:rsidRDefault="00CB6CF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CB6CF2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>Метапредметные</w:t>
      </w:r>
      <w:proofErr w:type="spellEnd"/>
      <w:r w:rsidRPr="00CB6CF2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 xml:space="preserve"> результаты</w:t>
      </w:r>
      <w:r w:rsidRPr="00CB6CF2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изучения искусства в основной школе отражают: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понимание роли искусства в становлении духовного мира человека, культурно-историческом развитии современного социума;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общее представление об этической составляющей искусства (добро, зло, справедливость, долг и т. д.); развитие устойчивой потребности в общении с миром искусства в собственной внеурочной и внешкольной деятельности;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самостоятельность при организации содержательного и увлекательного культурного досуга;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соответствующий возрасту уровень духовной культуры и уравновешенность эмоционально-волевой сферы;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оригинальный, творческий подход к решению различных учебных и реальных, жизненных проблем;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расширение сферы познавательных интересов, гармоничное интеллектуально-творческое развитие;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усвоение культурных традиций, нравственных эталонов </w:t>
      </w:r>
      <w:proofErr w:type="gram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  норм</w:t>
      </w:r>
      <w:proofErr w:type="gram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социального поведения;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эстетическое отношение к окружающему миру (преобразование действительности, привнесение красоты в человеческие отношения и др.).</w:t>
      </w:r>
    </w:p>
    <w:p w:rsidR="00CB6CF2" w:rsidRPr="00CB6CF2" w:rsidRDefault="00CB6CF2" w:rsidP="00CB6CF2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  <w:t>Предметные результаты</w:t>
      </w:r>
      <w:r w:rsidRPr="00CB6CF2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изучения искусства в основной школе включают: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постижение духовного наследия человечества на основе эмоционального переживания произведений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обобщенное понимание художественных явлений действительности во всем их многообразии;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общее представление о природе искусств и специфике выразительных средств отдельных его видов;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освоение знаний о выдающихся деятелях отечественного и зарубежного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овладение умениями и навыками для эмоционального воплощения художественно-творческих идей в разных видах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осознанное применение специальной терминологии для обоснования собственной точки зрения в отношении проблем искусства и жизни;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многообразный опыт художественно-творческой деятельности в разных видах искусства;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участие в разработке и реализации художественно-творческих проектов класса, школы и др.;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развитие художественного мышления, творческого воображения, внимания, памяти, в том числе зрительной, слуховой и др.;</w:t>
      </w:r>
    </w:p>
    <w:p w:rsidR="00CB6CF2" w:rsidRPr="00CB6CF2" w:rsidRDefault="00CB6CF2" w:rsidP="00CB6CF2">
      <w:pPr>
        <w:widowControl w:val="0"/>
        <w:numPr>
          <w:ilvl w:val="0"/>
          <w:numId w:val="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эмоциональное восприятие существующих традиционных и современных видов искусства в их взаимопроникновении.</w:t>
      </w:r>
    </w:p>
    <w:p w:rsidR="00CB6CF2" w:rsidRPr="00CB6CF2" w:rsidRDefault="00CB6CF2" w:rsidP="00CB6CF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Проверка теоретических знаний по предмету предполагает ответы на сформулированные вопросы, тесты с выбором правильного ответа, отгадывание кроссвордов по изученным темам, написание эссе, собственную интерпретацию в творческой художественной деятельности с концептуальным обоснованием, творческие проекты, исследовательская деятельность которых основана на теоретическом материале. </w:t>
      </w:r>
    </w:p>
    <w:p w:rsidR="00CB6CF2" w:rsidRPr="00CB6CF2" w:rsidRDefault="00CB6CF2" w:rsidP="00CB6CF2">
      <w:pPr>
        <w:widowControl w:val="0"/>
        <w:suppressAutoHyphens/>
        <w:snapToGrid w:val="0"/>
        <w:spacing w:after="0" w:line="200" w:lineRule="atLeast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Возможна «защита» проектов в форме деловой игры, имитирующей защиту научной работы-диссертации и требующей распределение ролей: «диссертант» (ученик, защищающий работу), «оппоненты» (ученики, выступающие на «защите» работы с критикой), «ученый совет» во главе с «ученым секретарем», который руководит процедурой «защиты» (ученики и учителя истории и литературы, работающие в данной параллели классов), присутствующие на «защите» (ученики класса или нескольких классов. </w:t>
      </w:r>
    </w:p>
    <w:p w:rsidR="00CB6CF2" w:rsidRPr="00CB6CF2" w:rsidRDefault="00CB6CF2" w:rsidP="00CB6CF2">
      <w:pPr>
        <w:widowControl w:val="0"/>
        <w:suppressAutoHyphens/>
        <w:snapToGrid w:val="0"/>
        <w:spacing w:after="0" w:line="274" w:lineRule="atLeast"/>
        <w:ind w:right="-11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Воспитывать </w:t>
      </w:r>
      <w:proofErr w:type="spellStart"/>
      <w:proofErr w:type="gram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эмо</w:t>
      </w:r>
      <w:proofErr w:type="spell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</w:t>
      </w:r>
      <w:proofErr w:type="spell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ционально</w:t>
      </w:r>
      <w:proofErr w:type="spellEnd"/>
      <w:proofErr w:type="gram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-ценностное, заинтересованное отношение к миру, художественно-</w:t>
      </w:r>
      <w:proofErr w:type="spell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эстетичес</w:t>
      </w:r>
      <w:proofErr w:type="spell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-кий вкус, </w:t>
      </w:r>
      <w:proofErr w:type="spellStart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эмпатию</w:t>
      </w:r>
      <w:proofErr w:type="spellEnd"/>
      <w:r w:rsidRPr="00CB6CF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сопричастность к раз-личным явлениям искусства и жизни.</w:t>
      </w:r>
    </w:p>
    <w:p w:rsidR="00CB6CF2" w:rsidRPr="00CB6CF2" w:rsidRDefault="00CB6CF2" w:rsidP="00CB6C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6CF2" w:rsidRPr="00CB6CF2" w:rsidRDefault="00CB6CF2" w:rsidP="00CB6CF2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B6CF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Оценка устных ответов</w:t>
      </w:r>
    </w:p>
    <w:p w:rsidR="00CB6CF2" w:rsidRPr="00CB6CF2" w:rsidRDefault="00CB6CF2" w:rsidP="00CB6CF2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B6CF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теоретико-литературных понятий и умение пользоваться этими знаниями при анализе произведений, </w:t>
      </w:r>
      <w:proofErr w:type="gramStart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изучаемых  в</w:t>
      </w:r>
      <w:proofErr w:type="gramEnd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и прочитанных самостоятельно.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историческим контекстом.</w:t>
      </w:r>
    </w:p>
    <w:p w:rsidR="00CB6CF2" w:rsidRPr="00CB6CF2" w:rsidRDefault="00CB6CF2" w:rsidP="00CB6CF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«5»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обнаруживающий: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прочные знания и глубокое понимание текста изучаемого произведения;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пользоваться</w:t>
      </w:r>
      <w:proofErr w:type="gramEnd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теоретико-литературными знаниями и навыками разбора при анализе художественного произведения,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привлекать текст для аргументации своих выводов, раскрывать связь произведения с эпохой (9 - 11 </w:t>
      </w:r>
      <w:proofErr w:type="spellStart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CB6CF2" w:rsidRPr="00CB6CF2" w:rsidRDefault="00CB6CF2" w:rsidP="00CB6C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монологической литературной речью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</w:t>
      </w:r>
      <w:proofErr w:type="gramEnd"/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«4»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который: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показывает прочное знание и достаточно глубокое понимание текста изучаемого произведения;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пользоваться основными теоретико-литературными </w:t>
      </w:r>
      <w:proofErr w:type="gramStart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  и</w:t>
      </w:r>
      <w:proofErr w:type="gramEnd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 при анализе прочитанных произведений;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привлекать текст произведения для обоснования своих выводов;</w:t>
      </w:r>
    </w:p>
    <w:p w:rsidR="00CB6CF2" w:rsidRPr="00CB6CF2" w:rsidRDefault="00CB6CF2" w:rsidP="00CB6C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владение монологической литературной речью.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proofErr w:type="gramStart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 одна</w:t>
      </w:r>
      <w:proofErr w:type="gramEnd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-две неточности в ответе.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свидетельствующий:</w:t>
      </w:r>
    </w:p>
    <w:p w:rsidR="00CB6CF2" w:rsidRPr="00CB6CF2" w:rsidRDefault="00CB6CF2" w:rsidP="00CB6C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о знании и понимании текста изучаемого произведения;</w:t>
      </w:r>
    </w:p>
    <w:p w:rsidR="00CB6CF2" w:rsidRPr="00CB6CF2" w:rsidRDefault="00CB6CF2" w:rsidP="00CB6C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</w:t>
      </w:r>
    </w:p>
    <w:p w:rsidR="00CB6CF2" w:rsidRPr="00CB6CF2" w:rsidRDefault="00CB6CF2" w:rsidP="00CB6C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знании основных вопросов теории, но не достаточном умении пользоваться этими знаниями при анализе произведений;</w:t>
      </w:r>
    </w:p>
    <w:p w:rsidR="00CB6CF2" w:rsidRPr="00CB6CF2" w:rsidRDefault="00CB6CF2" w:rsidP="00CB6C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ограниченных навыках разбора и недостаточном умении привлекать текст произведения для подтверждения своих выводов.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«2»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обнаруживающий:</w:t>
      </w:r>
    </w:p>
    <w:p w:rsidR="00CB6CF2" w:rsidRPr="00CB6CF2" w:rsidRDefault="00CB6CF2" w:rsidP="00CB6C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существенных вопросов содержания произведения;</w:t>
      </w:r>
    </w:p>
    <w:p w:rsidR="00CB6CF2" w:rsidRPr="00CB6CF2" w:rsidRDefault="00CB6CF2" w:rsidP="00CB6C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</w:t>
      </w:r>
    </w:p>
    <w:p w:rsidR="00CB6CF2" w:rsidRPr="00CB6CF2" w:rsidRDefault="00CB6CF2" w:rsidP="00CB6C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элементарных теоретико-литературных понятий;</w:t>
      </w:r>
    </w:p>
    <w:p w:rsidR="00CB6CF2" w:rsidRPr="00CB6CF2" w:rsidRDefault="00CB6CF2" w:rsidP="00CB6C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 владение монологической литературной речью и техникой чтения, бедность выразительных средств языка.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«1»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оценивается ответ, показывающий:</w:t>
      </w:r>
    </w:p>
    <w:p w:rsidR="00CB6CF2" w:rsidRPr="00CB6CF2" w:rsidRDefault="00CB6CF2" w:rsidP="00CB6CF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незнание содержания произведения и непонимание основных вопросов, предусмотренных программой;</w:t>
      </w:r>
    </w:p>
    <w:p w:rsidR="00CB6CF2" w:rsidRPr="00CB6CF2" w:rsidRDefault="00CB6CF2" w:rsidP="00CB6CF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построить монологическое высказывание;</w:t>
      </w:r>
    </w:p>
    <w:p w:rsidR="00CB6CF2" w:rsidRPr="00CB6CF2" w:rsidRDefault="00CB6CF2" w:rsidP="00CB6CF2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B6CF2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Оценка конспектов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наличие и полноту конспекта;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краткое изложение конспекта;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неточную интерпретацию в использовании терминов, небрежность в оформлении;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ставится за нарушение логики конспекта, несоответствие содержанию; а также за невыполнение задания;  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CF2" w:rsidRPr="00CB6CF2" w:rsidRDefault="00CB6CF2" w:rsidP="00CB6CF2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B6CF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домашних заданий творческого характера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отметка «5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ставится за наличие задания, использование </w:t>
      </w:r>
      <w:proofErr w:type="gramStart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 информационных</w:t>
      </w:r>
      <w:proofErr w:type="gramEnd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ресурсов, использование компьютерных                         технологий;  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краткое, недостаточно иллюстрированное задание,</w:t>
      </w:r>
    </w:p>
    <w:p w:rsidR="00CB6CF2" w:rsidRP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ставится за небрежность, неаккуратность, за </w:t>
      </w:r>
      <w:proofErr w:type="gramStart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 копирование</w:t>
      </w:r>
      <w:proofErr w:type="gramEnd"/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источника, без осмысления и отсутствия собственной позиции;</w:t>
      </w:r>
    </w:p>
    <w:p w:rsidR="00CB6CF2" w:rsidRDefault="00CB6CF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CB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невыполнение задания;</w:t>
      </w:r>
    </w:p>
    <w:p w:rsidR="009D6852" w:rsidRDefault="009D685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852" w:rsidRPr="009D6852" w:rsidRDefault="009D6852" w:rsidP="009D685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ФОС</w:t>
      </w:r>
    </w:p>
    <w:p w:rsid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74" w:type="pct"/>
        <w:tblLook w:val="0000" w:firstRow="0" w:lastRow="0" w:firstColumn="0" w:lastColumn="0" w:noHBand="0" w:noVBand="0"/>
      </w:tblPr>
      <w:tblGrid>
        <w:gridCol w:w="886"/>
        <w:gridCol w:w="6902"/>
        <w:gridCol w:w="885"/>
        <w:gridCol w:w="5151"/>
        <w:gridCol w:w="885"/>
      </w:tblGrid>
      <w:tr w:rsidR="009D6852" w:rsidRPr="00DA54F5" w:rsidTr="009D6852">
        <w:trPr>
          <w:trHeight w:val="86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852" w:rsidRPr="00DA54F5" w:rsidRDefault="009D6852" w:rsidP="00272682">
            <w:pPr>
              <w:snapToGrid w:val="0"/>
              <w:jc w:val="center"/>
              <w:rPr>
                <w:sz w:val="28"/>
                <w:szCs w:val="28"/>
              </w:rPr>
            </w:pPr>
            <w:r w:rsidRPr="00DA54F5">
              <w:rPr>
                <w:sz w:val="28"/>
                <w:szCs w:val="28"/>
              </w:rPr>
              <w:t>№ п/п</w:t>
            </w:r>
          </w:p>
        </w:tc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852" w:rsidRPr="00DA54F5" w:rsidRDefault="009D6852" w:rsidP="0027268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DA54F5">
              <w:rPr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852" w:rsidRPr="00DA54F5" w:rsidRDefault="009D6852" w:rsidP="00272682">
            <w:pPr>
              <w:snapToGrid w:val="0"/>
              <w:jc w:val="center"/>
              <w:rPr>
                <w:sz w:val="28"/>
                <w:szCs w:val="28"/>
              </w:rPr>
            </w:pPr>
            <w:r w:rsidRPr="00DA54F5">
              <w:rPr>
                <w:sz w:val="28"/>
                <w:szCs w:val="28"/>
              </w:rPr>
              <w:t xml:space="preserve">Наименование </w:t>
            </w:r>
          </w:p>
          <w:p w:rsidR="009D6852" w:rsidRPr="00DA54F5" w:rsidRDefault="009D6852" w:rsidP="00272682">
            <w:pPr>
              <w:jc w:val="center"/>
              <w:rPr>
                <w:sz w:val="28"/>
                <w:szCs w:val="28"/>
              </w:rPr>
            </w:pPr>
            <w:r w:rsidRPr="00DA54F5">
              <w:rPr>
                <w:sz w:val="28"/>
                <w:szCs w:val="28"/>
              </w:rPr>
              <w:t xml:space="preserve">оценочного средства </w:t>
            </w:r>
          </w:p>
        </w:tc>
      </w:tr>
      <w:tr w:rsidR="009D6852" w:rsidRPr="00DA54F5" w:rsidTr="009D6852">
        <w:trPr>
          <w:trHeight w:val="628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852" w:rsidRPr="00DA54F5" w:rsidRDefault="009D6852" w:rsidP="009D6852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852" w:rsidRPr="00DA54F5" w:rsidRDefault="009D6852" w:rsidP="002726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852" w:rsidRPr="009D6852" w:rsidRDefault="009D6852" w:rsidP="009D6852">
            <w:pPr>
              <w:snapToGrid w:val="0"/>
              <w:rPr>
                <w:sz w:val="28"/>
                <w:szCs w:val="28"/>
              </w:rPr>
            </w:pPr>
            <w:r w:rsidRPr="009D6852">
              <w:rPr>
                <w:sz w:val="28"/>
                <w:szCs w:val="28"/>
              </w:rPr>
              <w:t>Контрольная работа</w:t>
            </w:r>
          </w:p>
        </w:tc>
      </w:tr>
      <w:tr w:rsidR="009D6852" w:rsidRPr="00DA54F5" w:rsidTr="009D6852">
        <w:trPr>
          <w:trHeight w:val="60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852" w:rsidRPr="00DA54F5" w:rsidRDefault="009D6852" w:rsidP="009D6852">
            <w:pPr>
              <w:numPr>
                <w:ilvl w:val="0"/>
                <w:numId w:val="24"/>
              </w:num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852" w:rsidRPr="00DA54F5" w:rsidRDefault="009D6852" w:rsidP="002726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полугодие</w:t>
            </w: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52" w:rsidRPr="00DA54F5" w:rsidRDefault="009D6852" w:rsidP="002726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9D6852" w:rsidRPr="00DA54F5" w:rsidTr="009D6852">
        <w:trPr>
          <w:gridAfter w:val="1"/>
          <w:wAfter w:w="301" w:type="pct"/>
          <w:trHeight w:val="803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852" w:rsidRPr="00DA54F5" w:rsidRDefault="009D6852" w:rsidP="009D6852">
            <w:pPr>
              <w:keepNext/>
              <w:suppressAutoHyphens/>
              <w:snapToGrid w:val="0"/>
              <w:ind w:left="864"/>
              <w:outlineLvl w:val="3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52" w:rsidRPr="00DA54F5" w:rsidRDefault="009D6852" w:rsidP="00272682">
            <w:pPr>
              <w:snapToGrid w:val="0"/>
              <w:rPr>
                <w:sz w:val="28"/>
                <w:szCs w:val="28"/>
              </w:rPr>
            </w:pPr>
          </w:p>
        </w:tc>
      </w:tr>
      <w:tr w:rsidR="009D6852" w:rsidRPr="00DA54F5" w:rsidTr="009D6852">
        <w:trPr>
          <w:trHeight w:val="60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852" w:rsidRPr="00DA54F5" w:rsidRDefault="009D6852" w:rsidP="009D6852">
            <w:pPr>
              <w:suppressAutoHyphens/>
              <w:snapToGrid w:val="0"/>
              <w:ind w:left="57"/>
              <w:rPr>
                <w:sz w:val="28"/>
                <w:szCs w:val="28"/>
              </w:rPr>
            </w:pPr>
          </w:p>
        </w:tc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852" w:rsidRPr="00DA54F5" w:rsidRDefault="009D6852" w:rsidP="009D6852">
            <w:pPr>
              <w:keepNext/>
              <w:numPr>
                <w:ilvl w:val="3"/>
                <w:numId w:val="23"/>
              </w:numPr>
              <w:suppressAutoHyphens/>
              <w:snapToGrid w:val="0"/>
              <w:outlineLvl w:val="3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52" w:rsidRPr="00DA54F5" w:rsidRDefault="009D6852" w:rsidP="00272682">
            <w:pPr>
              <w:snapToGrid w:val="0"/>
              <w:rPr>
                <w:sz w:val="28"/>
                <w:szCs w:val="28"/>
              </w:rPr>
            </w:pPr>
          </w:p>
        </w:tc>
      </w:tr>
      <w:tr w:rsidR="009D6852" w:rsidRPr="00DA54F5" w:rsidTr="009D6852">
        <w:trPr>
          <w:trHeight w:val="836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852" w:rsidRPr="00DA54F5" w:rsidRDefault="009D6852" w:rsidP="009D6852">
            <w:pPr>
              <w:suppressAutoHyphens/>
              <w:snapToGrid w:val="0"/>
              <w:ind w:left="57"/>
              <w:rPr>
                <w:sz w:val="28"/>
                <w:szCs w:val="28"/>
              </w:rPr>
            </w:pPr>
          </w:p>
        </w:tc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852" w:rsidRPr="00DA54F5" w:rsidRDefault="009D6852" w:rsidP="009D6852">
            <w:pPr>
              <w:keepNext/>
              <w:numPr>
                <w:ilvl w:val="3"/>
                <w:numId w:val="23"/>
              </w:numPr>
              <w:suppressAutoHyphens/>
              <w:snapToGrid w:val="0"/>
              <w:outlineLvl w:val="3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52" w:rsidRPr="00DA54F5" w:rsidRDefault="009D6852" w:rsidP="00272682">
            <w:pPr>
              <w:snapToGrid w:val="0"/>
              <w:rPr>
                <w:sz w:val="28"/>
                <w:szCs w:val="28"/>
              </w:rPr>
            </w:pPr>
          </w:p>
        </w:tc>
      </w:tr>
      <w:tr w:rsidR="009D6852" w:rsidRPr="00DA54F5" w:rsidTr="009D6852">
        <w:trPr>
          <w:trHeight w:val="62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852" w:rsidRPr="00DA54F5" w:rsidRDefault="009D6852" w:rsidP="009D6852">
            <w:pPr>
              <w:suppressAutoHyphens/>
              <w:snapToGrid w:val="0"/>
              <w:ind w:left="57"/>
              <w:rPr>
                <w:sz w:val="28"/>
                <w:szCs w:val="28"/>
              </w:rPr>
            </w:pPr>
          </w:p>
        </w:tc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852" w:rsidRPr="00DA54F5" w:rsidRDefault="009D6852" w:rsidP="009D6852">
            <w:pPr>
              <w:keepNext/>
              <w:suppressAutoHyphens/>
              <w:snapToGrid w:val="0"/>
              <w:outlineLvl w:val="3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852" w:rsidRPr="00DA54F5" w:rsidRDefault="009D6852" w:rsidP="0027268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proofErr w:type="spellStart"/>
      <w:r w:rsidRPr="009D68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Контрольно</w:t>
      </w:r>
      <w:proofErr w:type="spellEnd"/>
      <w:r w:rsidRPr="009D68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– оценочные средства</w:t>
      </w:r>
    </w:p>
    <w:bookmarkEnd w:id="0"/>
    <w:p w:rsidR="009D6852" w:rsidRP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9D6852" w:rsidRP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Мировая художественная культура 10 класс.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за 1 полугодие.</w:t>
      </w:r>
    </w:p>
    <w:p w:rsidR="009D6852" w:rsidRPr="009D6852" w:rsidRDefault="009D6852" w:rsidP="009D6852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периоды развития художественной культуры Древнего Египта.</w:t>
      </w:r>
    </w:p>
    <w:p w:rsidR="009D6852" w:rsidRPr="009D6852" w:rsidRDefault="009D6852" w:rsidP="009D6852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архитектуре Древнего Египта.</w:t>
      </w:r>
    </w:p>
    <w:p w:rsidR="009D6852" w:rsidRPr="009D6852" w:rsidRDefault="009D6852" w:rsidP="009D6852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языке разговаривали в Индии в древности.</w:t>
      </w:r>
    </w:p>
    <w:p w:rsidR="009D6852" w:rsidRPr="009D6852" w:rsidRDefault="009D6852" w:rsidP="009D6852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период в развитии художественной культуры Древней Индии называется </w:t>
      </w: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ведическим ?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9D6852" w:rsidRPr="009D6852" w:rsidRDefault="009D6852" w:rsidP="009D6852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,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знаете о религии Древнего Китая.</w:t>
      </w:r>
    </w:p>
    <w:p w:rsidR="009D6852" w:rsidRPr="009D6852" w:rsidRDefault="009D6852" w:rsidP="009D6852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икэбана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 считать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икэбаной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сочетание цветов и веток, без подтекста?</w:t>
      </w:r>
    </w:p>
    <w:p w:rsidR="009D6852" w:rsidRPr="009D6852" w:rsidRDefault="009D6852" w:rsidP="009D6852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главные архитектурные сооружения мусульманского Востока.</w:t>
      </w:r>
    </w:p>
    <w:p w:rsidR="009D6852" w:rsidRPr="009D6852" w:rsidRDefault="009D6852" w:rsidP="009D6852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этапы развития античной художественной культуры.</w:t>
      </w:r>
    </w:p>
    <w:p w:rsidR="009D6852" w:rsidRPr="009D6852" w:rsidRDefault="009D6852" w:rsidP="009D6852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10 заповедей Ветхого Завета.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за 2 полугодие.</w:t>
      </w:r>
    </w:p>
    <w:p w:rsidR="009D6852" w:rsidRPr="009D6852" w:rsidRDefault="009D6852" w:rsidP="009D6852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Соедините пары:</w:t>
      </w:r>
    </w:p>
    <w:p w:rsidR="009D6852" w:rsidRPr="009D6852" w:rsidRDefault="009D6852" w:rsidP="009D6852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Зевс</w:t>
      </w: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Афина</w:t>
      </w: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Деметра</w:t>
      </w: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Афродита</w:t>
      </w: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Гефест</w:t>
      </w: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бог огня и кузнечного дела</w:t>
      </w: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богиня любви и красоты</w:t>
      </w: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верховный бог, громовержец</w:t>
      </w: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И) Богиня мудрости, любимая дочь Зевса</w:t>
      </w:r>
    </w:p>
    <w:p w:rsidR="009D6852" w:rsidRPr="009D6852" w:rsidRDefault="009D6852" w:rsidP="009D68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К) богиня плодородия земли, урожая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Родина Олимпийских игр: а) Рим б) Греция в) Китай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Гомер был: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известным полководцем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врачом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певцом, родоначальником греческой и европейской литературы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Олимп - это</w:t>
      </w: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город в Древней Греции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гора в средней части Греции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греческий бог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Знаменитое открытие 19 в., которое совершил англичанин Эванс, это: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Кносский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дворец, имеющий сложную форму лабиринта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Гробница царя Агамемнона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Древнегреческий город Троя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6.Как погиб жрец Лаокоон с сыновьями?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похитил богиню красоты Афродиту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Б)совершил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против богов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В)предупредил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Трои об опасности подарка данайцев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Г)доставил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Трою огромного деревянного коня, где скрылись враги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Геракл, Прометей, Орфей это-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боги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люди, чем-то прославившиеся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герои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капитолийском храме Древнего Рима почитали трех богов. Их назвали капитолийской триадой. Это: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А)Юпитер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Юнона, Минерва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б)Юпитер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Церера, Диана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Марс, Меркурий, Венера</w:t>
      </w:r>
    </w:p>
    <w:p w:rsidR="009D6852" w:rsidRPr="009D6852" w:rsidRDefault="009D6852" w:rsidP="009D685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Мировая художественная культура 11 класс.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за 1 полугодие.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1.Назовите основные течения в художественной культуре Европы 19-нач. 20 века.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2.Назовите основных представителей романтизма разных стран.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3.Расскажите о романтизме в немецкой и английской литературе.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4.Когда и где возник импрессионизм. Почему это направление можно назвать «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антиромантическим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5.Кто из художников стоял у истоков импрессионистической живописи?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6.Можно ли </w:t>
      </w: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,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экспрессионизм-одно из самых пессимистичных явлений мировой художественной культуры? Почему?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7.Расскажите о картине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Э.Мунка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«Крик».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за 2 полугодие.</w:t>
      </w:r>
    </w:p>
    <w:p w:rsidR="009D6852" w:rsidRPr="009D6852" w:rsidRDefault="009D6852" w:rsidP="009D6852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автора картины «Олимпия</w:t>
      </w: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Клод Моне Б) Эдуард Мане В) Эдгар Дега</w:t>
      </w:r>
    </w:p>
    <w:p w:rsidR="009D6852" w:rsidRPr="009D6852" w:rsidRDefault="009D6852" w:rsidP="009D6852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какой картине идёт </w:t>
      </w:r>
      <w:proofErr w:type="gramStart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речь:«</w:t>
      </w:r>
      <w:proofErr w:type="gramEnd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Многочисленная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зонтиком»?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А) «Завтрак на </w:t>
      </w: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траве»  Б</w:t>
      </w:r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) «Голубые танцовщицы» В) «Олимпия»</w:t>
      </w:r>
    </w:p>
    <w:p w:rsidR="009D6852" w:rsidRPr="009D6852" w:rsidRDefault="009D6852" w:rsidP="009D6852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означает понятие «импрессионизм» в переводе с французского </w:t>
      </w:r>
      <w:proofErr w:type="spellStart"/>
      <w:proofErr w:type="gramStart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impression</w:t>
      </w:r>
      <w:proofErr w:type="spellEnd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восторг Б) впечатление В) восхищение</w:t>
      </w:r>
    </w:p>
    <w:p w:rsidR="009D6852" w:rsidRPr="009D6852" w:rsidRDefault="009D6852" w:rsidP="009D6852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 из особенностей живописного языка импрессионистов: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изображение исторических событий; Б) фронтальность композиции; В) техника пастели.</w:t>
      </w:r>
    </w:p>
    <w:p w:rsidR="009D6852" w:rsidRPr="009D6852" w:rsidRDefault="009D6852" w:rsidP="009D6852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картину художника Огюста Ренуара: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«Голубые танцовщицы» Б) «Палаццо дожей. Венеция» В) «Стога сена»»</w:t>
      </w:r>
    </w:p>
    <w:p w:rsidR="009D6852" w:rsidRPr="009D6852" w:rsidRDefault="009D6852" w:rsidP="009D6852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Соотнесите название </w:t>
      </w:r>
      <w:proofErr w:type="gramStart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картины  и</w:t>
      </w:r>
      <w:proofErr w:type="gramEnd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автора: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Э.Мане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1) «Впечатление. Восход солнца»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К.Моне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2) «Голубые танцовщицы»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Э.Дега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3) «Портрет актрисы Жанны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О.Ренуар</w:t>
      </w:r>
      <w:proofErr w:type="spellEnd"/>
      <w:proofErr w:type="gram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«Олимпия»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7.« Вольный</w:t>
      </w:r>
      <w:proofErr w:type="gramEnd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воздух» (от французского «</w:t>
      </w:r>
      <w:proofErr w:type="spellStart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pleiair</w:t>
      </w:r>
      <w:proofErr w:type="spellEnd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 для художников – импрессионистов это: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пленер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пастель В) передача света</w:t>
      </w:r>
    </w:p>
    <w:p w:rsidR="009D6852" w:rsidRPr="009D6852" w:rsidRDefault="009D6852" w:rsidP="009D6852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состоялась первая выставка импрессионистов и последняя?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А) 1874 и 1886 г. Б) 1856 и 1876г. В) 1868 и 1888г.</w:t>
      </w:r>
    </w:p>
    <w:p w:rsidR="009D6852" w:rsidRPr="009D6852" w:rsidRDefault="009D6852" w:rsidP="009D6852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какому из художников принадлежат данные картины «Бульвар Капуцинок в Париже», «</w:t>
      </w:r>
      <w:proofErr w:type="spellStart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Руанский</w:t>
      </w:r>
      <w:proofErr w:type="spellEnd"/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собор», «Впечатление. Восход Солнца»?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Э.Мане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К.Моне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Э.Дега</w:t>
      </w:r>
      <w:proofErr w:type="spellEnd"/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10.О каком художнике говорили, что основная тема его работ «Пачки и прачки»?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К.Моне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Э.Дега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>О.Ренуар</w:t>
      </w:r>
      <w:proofErr w:type="spellEnd"/>
      <w:r w:rsidRPr="009D6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Назовите основные черты импрессионизма. </w:t>
      </w: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9D6852" w:rsidRDefault="009D6852" w:rsidP="009D685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52" w:rsidRPr="00CB6CF2" w:rsidRDefault="009D6852" w:rsidP="00CB6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CF2" w:rsidRPr="00CB6CF2" w:rsidRDefault="00CB6CF2" w:rsidP="00CB6C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B6CF2" w:rsidRPr="00CB6CF2" w:rsidSect="001B5C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3" w15:restartNumberingAfterBreak="0">
    <w:nsid w:val="03BC0454"/>
    <w:multiLevelType w:val="multilevel"/>
    <w:tmpl w:val="7D0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433CF"/>
    <w:multiLevelType w:val="multilevel"/>
    <w:tmpl w:val="A282DD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27131"/>
    <w:multiLevelType w:val="hybridMultilevel"/>
    <w:tmpl w:val="72F47A56"/>
    <w:lvl w:ilvl="0" w:tplc="041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13596A57"/>
    <w:multiLevelType w:val="multilevel"/>
    <w:tmpl w:val="CF5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A7D5C"/>
    <w:multiLevelType w:val="multilevel"/>
    <w:tmpl w:val="2F44A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D32BD"/>
    <w:multiLevelType w:val="multilevel"/>
    <w:tmpl w:val="7F7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FA0"/>
    <w:multiLevelType w:val="multilevel"/>
    <w:tmpl w:val="ACC4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167A8"/>
    <w:multiLevelType w:val="multilevel"/>
    <w:tmpl w:val="AFA01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06D15"/>
    <w:multiLevelType w:val="multilevel"/>
    <w:tmpl w:val="055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507626"/>
    <w:multiLevelType w:val="multilevel"/>
    <w:tmpl w:val="BE5C4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E53897"/>
    <w:multiLevelType w:val="multilevel"/>
    <w:tmpl w:val="85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71C36"/>
    <w:multiLevelType w:val="multilevel"/>
    <w:tmpl w:val="DC02C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CA4454"/>
    <w:multiLevelType w:val="multilevel"/>
    <w:tmpl w:val="175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A33D72"/>
    <w:multiLevelType w:val="multilevel"/>
    <w:tmpl w:val="E10C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935E1"/>
    <w:multiLevelType w:val="multilevel"/>
    <w:tmpl w:val="55B2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26150"/>
    <w:multiLevelType w:val="multilevel"/>
    <w:tmpl w:val="FCA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E30551"/>
    <w:multiLevelType w:val="multilevel"/>
    <w:tmpl w:val="4F42F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905C2"/>
    <w:multiLevelType w:val="multilevel"/>
    <w:tmpl w:val="21CE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37CAC"/>
    <w:multiLevelType w:val="multilevel"/>
    <w:tmpl w:val="260620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63383"/>
    <w:multiLevelType w:val="multilevel"/>
    <w:tmpl w:val="E7CC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FA0430"/>
    <w:multiLevelType w:val="multilevel"/>
    <w:tmpl w:val="86D04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8"/>
  </w:num>
  <w:num w:numId="10">
    <w:abstractNumId w:val="18"/>
  </w:num>
  <w:num w:numId="11">
    <w:abstractNumId w:val="22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23"/>
  </w:num>
  <w:num w:numId="20">
    <w:abstractNumId w:val="21"/>
  </w:num>
  <w:num w:numId="21">
    <w:abstractNumId w:val="19"/>
  </w:num>
  <w:num w:numId="22">
    <w:abstractNumId w:val="4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40"/>
    <w:rsid w:val="001422C7"/>
    <w:rsid w:val="001B5C71"/>
    <w:rsid w:val="002D614A"/>
    <w:rsid w:val="002F321C"/>
    <w:rsid w:val="00381C5C"/>
    <w:rsid w:val="003935F0"/>
    <w:rsid w:val="003D0E05"/>
    <w:rsid w:val="004C5540"/>
    <w:rsid w:val="0054020A"/>
    <w:rsid w:val="005E5EEA"/>
    <w:rsid w:val="006A36DE"/>
    <w:rsid w:val="007D3741"/>
    <w:rsid w:val="007F076F"/>
    <w:rsid w:val="007F4328"/>
    <w:rsid w:val="007F7C53"/>
    <w:rsid w:val="008B5D3C"/>
    <w:rsid w:val="009D6852"/>
    <w:rsid w:val="00A97B30"/>
    <w:rsid w:val="00AE0DFB"/>
    <w:rsid w:val="00B01895"/>
    <w:rsid w:val="00BA554B"/>
    <w:rsid w:val="00CB6CF2"/>
    <w:rsid w:val="00DF3452"/>
    <w:rsid w:val="00F12DF7"/>
    <w:rsid w:val="00F50CF3"/>
    <w:rsid w:val="00FA0050"/>
    <w:rsid w:val="00FC3FC0"/>
    <w:rsid w:val="00FF3C8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7E59"/>
  <w15:docId w15:val="{A02BD50A-88D6-4C0A-AF45-96A5AC2F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1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5C71"/>
  </w:style>
  <w:style w:type="character" w:customStyle="1" w:styleId="c9">
    <w:name w:val="c9"/>
    <w:basedOn w:val="a0"/>
    <w:rsid w:val="001B5C71"/>
  </w:style>
  <w:style w:type="paragraph" w:customStyle="1" w:styleId="c2">
    <w:name w:val="c2"/>
    <w:basedOn w:val="a"/>
    <w:rsid w:val="001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5C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Милада</cp:lastModifiedBy>
  <cp:revision>9</cp:revision>
  <dcterms:created xsi:type="dcterms:W3CDTF">2017-08-01T19:42:00Z</dcterms:created>
  <dcterms:modified xsi:type="dcterms:W3CDTF">2021-03-31T13:58:00Z</dcterms:modified>
</cp:coreProperties>
</file>